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line="540" w:lineRule="exact"/>
        <w:jc w:val="left"/>
        <w:rPr>
          <w:rFonts w:eastAsia="黑体"/>
          <w:sz w:val="32"/>
          <w:szCs w:val="32"/>
        </w:rPr>
      </w:pPr>
      <w:bookmarkStart w:id="1" w:name="_GoBack"/>
      <w:bookmarkEnd w:id="1"/>
      <w:r>
        <w:rPr>
          <w:rFonts w:eastAsia="黑体"/>
          <w:sz w:val="32"/>
          <w:szCs w:val="32"/>
        </w:rPr>
        <w:t>附件1</w:t>
      </w:r>
    </w:p>
    <w:p>
      <w:pPr>
        <w:tabs>
          <w:tab w:val="left" w:pos="7513"/>
        </w:tabs>
        <w:spacing w:line="540" w:lineRule="exact"/>
        <w:jc w:val="left"/>
        <w:rPr>
          <w:rFonts w:eastAsia="黑体"/>
          <w:sz w:val="32"/>
          <w:szCs w:val="32"/>
        </w:rPr>
      </w:pPr>
    </w:p>
    <w:p>
      <w:pPr>
        <w:spacing w:line="600" w:lineRule="exact"/>
        <w:jc w:val="center"/>
        <w:rPr>
          <w:rFonts w:eastAsia="方正小标宋简体"/>
          <w:sz w:val="44"/>
          <w:szCs w:val="44"/>
        </w:rPr>
      </w:pPr>
      <w:r>
        <w:rPr>
          <w:rFonts w:eastAsia="方正小标宋简体"/>
          <w:sz w:val="44"/>
          <w:szCs w:val="44"/>
        </w:rPr>
        <w:t>关于发放2020年度企业失业保险</w:t>
      </w:r>
    </w:p>
    <w:p>
      <w:pPr>
        <w:spacing w:line="600" w:lineRule="exact"/>
        <w:jc w:val="center"/>
        <w:rPr>
          <w:rFonts w:eastAsia="方正小标宋简体"/>
          <w:sz w:val="44"/>
          <w:szCs w:val="44"/>
        </w:rPr>
      </w:pPr>
      <w:r>
        <w:rPr>
          <w:rFonts w:eastAsia="方正小标宋简体"/>
          <w:sz w:val="44"/>
          <w:szCs w:val="44"/>
        </w:rPr>
        <w:t>稳岗返还的实施细则</w:t>
      </w:r>
    </w:p>
    <w:p>
      <w:pPr>
        <w:spacing w:line="600" w:lineRule="exact"/>
        <w:jc w:val="left"/>
        <w:rPr>
          <w:rFonts w:eastAsia="仿宋_GB2312"/>
          <w:szCs w:val="32"/>
        </w:rPr>
      </w:pPr>
    </w:p>
    <w:p>
      <w:pPr>
        <w:pStyle w:val="4"/>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依据人力资源社会保障部办公厅、财政部办公厅《关于进一步落实失业保险稳岗返还政策支持疫情防控工作的通知》（人社厅发〔2020〕12号）和《成都市人民政府关于印发有效应对疫情稳定经济运行20条政策措施的通知》（成府发〔2020〕3号）</w:t>
      </w:r>
      <w:r>
        <w:rPr>
          <w:rFonts w:ascii="Times New Roman" w:hAnsi="Times New Roman" w:eastAsia="仿宋_GB2312" w:cs="Times New Roman"/>
          <w:sz w:val="32"/>
          <w:szCs w:val="32"/>
        </w:rPr>
        <w:t>，现将</w:t>
      </w:r>
      <w:r>
        <w:rPr>
          <w:rFonts w:hint="eastAsia" w:ascii="Times New Roman" w:hAnsi="Times New Roman" w:eastAsia="仿宋_GB2312" w:cs="Times New Roman"/>
          <w:sz w:val="32"/>
          <w:szCs w:val="32"/>
        </w:rPr>
        <w:t>发放</w:t>
      </w:r>
      <w:r>
        <w:rPr>
          <w:rFonts w:ascii="Times New Roman" w:hAnsi="Times New Roman" w:eastAsia="仿宋_GB2312" w:cs="Times New Roman"/>
          <w:sz w:val="32"/>
          <w:szCs w:val="32"/>
        </w:rPr>
        <w:t>2020年度企业失业保险稳岗返还的实施细则明确如下。</w:t>
      </w:r>
    </w:p>
    <w:p>
      <w:pPr>
        <w:spacing w:line="600" w:lineRule="exact"/>
        <w:ind w:firstLine="640" w:firstLineChars="200"/>
        <w:rPr>
          <w:rFonts w:eastAsia="黑体"/>
          <w:sz w:val="32"/>
          <w:szCs w:val="32"/>
        </w:rPr>
      </w:pPr>
      <w:r>
        <w:rPr>
          <w:rFonts w:eastAsia="黑体"/>
          <w:sz w:val="32"/>
          <w:szCs w:val="32"/>
        </w:rPr>
        <w:t>一、申报主体</w:t>
      </w:r>
    </w:p>
    <w:p>
      <w:pPr>
        <w:spacing w:line="600" w:lineRule="exact"/>
        <w:ind w:firstLine="640" w:firstLineChars="200"/>
        <w:rPr>
          <w:rFonts w:eastAsia="仿宋_GB2312"/>
          <w:sz w:val="32"/>
          <w:szCs w:val="32"/>
        </w:rPr>
      </w:pPr>
      <w:r>
        <w:rPr>
          <w:rFonts w:eastAsia="仿宋_GB2312"/>
          <w:sz w:val="32"/>
          <w:szCs w:val="32"/>
        </w:rPr>
        <w:t>本市所有依法参加失业保险的企业。</w:t>
      </w:r>
    </w:p>
    <w:p>
      <w:pPr>
        <w:spacing w:line="600" w:lineRule="exact"/>
        <w:ind w:firstLine="640" w:firstLineChars="200"/>
        <w:rPr>
          <w:rFonts w:eastAsia="黑体"/>
          <w:sz w:val="32"/>
          <w:szCs w:val="32"/>
        </w:rPr>
      </w:pPr>
      <w:r>
        <w:rPr>
          <w:rFonts w:eastAsia="黑体"/>
          <w:sz w:val="32"/>
          <w:szCs w:val="32"/>
        </w:rPr>
        <w:t>二、申报条件</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（一）企业依法参加失业保险并按规定缴纳失业保险费，2019年度及以前无欠费。</w:t>
      </w:r>
    </w:p>
    <w:p>
      <w:pPr>
        <w:spacing w:line="600" w:lineRule="exact"/>
        <w:ind w:firstLine="630"/>
        <w:rPr>
          <w:rFonts w:eastAsia="仿宋_GB2312"/>
          <w:color w:val="000000"/>
          <w:kern w:val="0"/>
          <w:sz w:val="32"/>
          <w:szCs w:val="32"/>
        </w:rPr>
      </w:pPr>
      <w:r>
        <w:rPr>
          <w:rFonts w:eastAsia="仿宋_GB2312"/>
          <w:color w:val="000000"/>
          <w:kern w:val="0"/>
          <w:sz w:val="32"/>
          <w:szCs w:val="32"/>
        </w:rPr>
        <w:t>（二）关于裁员率的申报条件：中小微企业2019年裁员率应低于2019年末全国城镇调查失业率控制目标（5.5%）；30人（含）以下的</w:t>
      </w:r>
      <w:r>
        <w:rPr>
          <w:rFonts w:hint="eastAsia" w:eastAsia="仿宋_GB2312"/>
          <w:color w:val="000000"/>
          <w:kern w:val="0"/>
          <w:sz w:val="32"/>
          <w:szCs w:val="32"/>
        </w:rPr>
        <w:t>参保</w:t>
      </w:r>
      <w:r>
        <w:rPr>
          <w:rFonts w:eastAsia="仿宋_GB2312"/>
          <w:color w:val="000000"/>
          <w:kern w:val="0"/>
          <w:sz w:val="32"/>
          <w:szCs w:val="32"/>
        </w:rPr>
        <w:t>企业，2019年末裁员率放宽至</w:t>
      </w:r>
      <w:r>
        <w:rPr>
          <w:rFonts w:hint="eastAsia" w:eastAsia="仿宋_GB2312"/>
          <w:color w:val="000000"/>
          <w:kern w:val="0"/>
          <w:sz w:val="32"/>
          <w:szCs w:val="32"/>
        </w:rPr>
        <w:t>参保职工总数的</w:t>
      </w:r>
      <w:r>
        <w:rPr>
          <w:rFonts w:eastAsia="仿宋_GB2312"/>
          <w:color w:val="000000"/>
          <w:kern w:val="0"/>
          <w:sz w:val="32"/>
          <w:szCs w:val="32"/>
        </w:rPr>
        <w:t>20%。除上述按国家政策放宽裁员率标准外的其他参保企业，2019年裁员率应低于2019年末成都市城镇登记失业率3.31%（其中，因去产能企业分流安置解除劳动关系职工不计入裁员范围）。</w:t>
      </w:r>
    </w:p>
    <w:p>
      <w:pPr>
        <w:spacing w:line="600" w:lineRule="exact"/>
        <w:ind w:firstLine="645"/>
        <w:rPr>
          <w:rFonts w:eastAsia="仿宋_GB2312"/>
          <w:kern w:val="0"/>
          <w:sz w:val="32"/>
          <w:szCs w:val="32"/>
        </w:rPr>
      </w:pPr>
      <w:r>
        <w:rPr>
          <w:rFonts w:eastAsia="仿宋_GB2312"/>
          <w:sz w:val="32"/>
          <w:szCs w:val="32"/>
        </w:rPr>
        <w:t>中小微企业的划分按</w:t>
      </w:r>
      <w:r>
        <w:rPr>
          <w:rFonts w:eastAsia="仿宋_GB2312"/>
          <w:color w:val="000000"/>
          <w:sz w:val="32"/>
          <w:szCs w:val="32"/>
        </w:rPr>
        <w:t>工信部等四部委</w:t>
      </w:r>
      <w:r>
        <w:rPr>
          <w:rFonts w:eastAsia="仿宋_GB2312"/>
          <w:kern w:val="0"/>
          <w:sz w:val="32"/>
          <w:szCs w:val="32"/>
        </w:rPr>
        <w:t>《关于印发中小企业划型标准规定的通知》（工信部联企业〔2011〕300号）规定执行。</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（三）企业财务制度健全，管理运行规范。</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（四）企业未被列入严重违法失信企业名</w:t>
      </w:r>
      <w:r>
        <w:rPr>
          <w:rFonts w:hint="eastAsia" w:eastAsia="仿宋_GB2312"/>
          <w:color w:val="000000"/>
          <w:kern w:val="0"/>
          <w:sz w:val="32"/>
          <w:szCs w:val="32"/>
        </w:rPr>
        <w:t>单</w:t>
      </w:r>
      <w:r>
        <w:rPr>
          <w:rFonts w:eastAsia="仿宋_GB2312"/>
          <w:color w:val="000000"/>
          <w:kern w:val="0"/>
          <w:sz w:val="32"/>
          <w:szCs w:val="32"/>
        </w:rPr>
        <w:t>，未被确定为破产清算企业以及即将注销的“僵尸企业”。严重违法失信企业包括已由“信用中国”、企业信用信息公示系统、国家发展改革委和财政部网站、中国政府采购网（政府采购严重违法失信行为信息记录）、四川省高级人民法院官网等网站依法向社会公布的违法失信企业。</w:t>
      </w:r>
    </w:p>
    <w:p>
      <w:pPr>
        <w:spacing w:line="600" w:lineRule="exact"/>
        <w:ind w:firstLine="640" w:firstLineChars="200"/>
        <w:rPr>
          <w:rFonts w:eastAsia="黑体"/>
          <w:sz w:val="32"/>
          <w:szCs w:val="32"/>
        </w:rPr>
      </w:pPr>
      <w:r>
        <w:rPr>
          <w:rFonts w:eastAsia="黑体"/>
          <w:sz w:val="32"/>
          <w:szCs w:val="32"/>
        </w:rPr>
        <w:t>三、申报资料</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（一）《成都市</w:t>
      </w:r>
      <w:r>
        <w:rPr>
          <w:rFonts w:eastAsia="仿宋_GB2312"/>
          <w:sz w:val="32"/>
          <w:szCs w:val="32"/>
        </w:rPr>
        <w:t>失业保险稳岗返还</w:t>
      </w:r>
      <w:r>
        <w:rPr>
          <w:rFonts w:eastAsia="仿宋_GB2312"/>
          <w:color w:val="000000"/>
          <w:kern w:val="0"/>
          <w:sz w:val="32"/>
          <w:szCs w:val="32"/>
        </w:rPr>
        <w:t>申报表》（附件1）；</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 xml:space="preserve">（二）营业执照原件及复印件; </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（三）《成都市失业保险稳岗返还审核资料明细表》（附件5）；</w:t>
      </w:r>
    </w:p>
    <w:p>
      <w:pPr>
        <w:spacing w:line="600" w:lineRule="exact"/>
        <w:ind w:firstLine="640" w:firstLineChars="200"/>
        <w:jc w:val="left"/>
        <w:rPr>
          <w:rFonts w:eastAsia="仿宋_GB2312"/>
          <w:color w:val="000000"/>
          <w:kern w:val="0"/>
          <w:sz w:val="32"/>
          <w:szCs w:val="32"/>
        </w:rPr>
      </w:pPr>
      <w:r>
        <w:rPr>
          <w:rFonts w:hint="eastAsia" w:eastAsia="仿宋_GB2312"/>
          <w:color w:val="000000"/>
          <w:kern w:val="0"/>
          <w:sz w:val="32"/>
          <w:szCs w:val="32"/>
        </w:rPr>
        <w:t>（四）按照工信部联企业〔</w:t>
      </w:r>
      <w:r>
        <w:rPr>
          <w:rFonts w:eastAsia="仿宋_GB2312"/>
          <w:color w:val="000000"/>
          <w:kern w:val="0"/>
          <w:sz w:val="32"/>
          <w:szCs w:val="32"/>
        </w:rPr>
        <w:t>2011</w:t>
      </w:r>
      <w:r>
        <w:rPr>
          <w:rFonts w:hint="eastAsia" w:eastAsia="仿宋_GB2312"/>
          <w:color w:val="000000"/>
          <w:kern w:val="0"/>
          <w:sz w:val="32"/>
          <w:szCs w:val="32"/>
        </w:rPr>
        <w:t>〕</w:t>
      </w:r>
      <w:r>
        <w:rPr>
          <w:rFonts w:eastAsia="仿宋_GB2312"/>
          <w:color w:val="000000"/>
          <w:kern w:val="0"/>
          <w:sz w:val="32"/>
          <w:szCs w:val="32"/>
        </w:rPr>
        <w:t>300</w:t>
      </w:r>
      <w:r>
        <w:rPr>
          <w:rFonts w:hint="eastAsia" w:eastAsia="仿宋_GB2312"/>
          <w:color w:val="000000"/>
          <w:kern w:val="0"/>
          <w:sz w:val="32"/>
          <w:szCs w:val="32"/>
        </w:rPr>
        <w:t>号文件规定，从业人员超过行业划型标准的企业、农林牧渔企业、建筑企业、房地开发经营企业需提供含有营业收入或资产总额指标的会计报表；</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五</w:t>
      </w:r>
      <w:r>
        <w:rPr>
          <w:rFonts w:eastAsia="仿宋_GB2312"/>
          <w:color w:val="000000"/>
          <w:kern w:val="0"/>
          <w:sz w:val="32"/>
          <w:szCs w:val="32"/>
        </w:rPr>
        <w:t>）属于去产能的企业需提供有关部门出具的证明材料。</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 xml:space="preserve"> 劳务派遣单位、人力资源服务机构和《营业执照》上有“劳务派遣”“社保代理”“劳务外包”“劳务分包”等经营范围的企业还应补充提供以下资料：</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1. 与用工企业签订的劳务派遣（或社保代缴）协议原件（仅供查验）及复印件；</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2. 用工企业的营业执照原件（仅供查验）及复印件；</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3.《</w:t>
      </w:r>
      <w:r>
        <w:rPr>
          <w:rFonts w:eastAsia="仿宋_GB2312"/>
          <w:sz w:val="32"/>
          <w:szCs w:val="32"/>
        </w:rPr>
        <w:t>失业保险稳岗返还</w:t>
      </w:r>
      <w:r>
        <w:rPr>
          <w:rFonts w:eastAsia="仿宋_GB2312"/>
          <w:color w:val="000000"/>
          <w:kern w:val="0"/>
          <w:sz w:val="32"/>
          <w:szCs w:val="32"/>
        </w:rPr>
        <w:t>申报委托书》（见附件2）；</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4.《人力资源服务机构</w:t>
      </w:r>
      <w:r>
        <w:rPr>
          <w:rFonts w:eastAsia="仿宋_GB2312"/>
          <w:sz w:val="32"/>
          <w:szCs w:val="32"/>
        </w:rPr>
        <w:t>失业保险稳岗返还</w:t>
      </w:r>
      <w:r>
        <w:rPr>
          <w:rFonts w:eastAsia="仿宋_GB2312"/>
          <w:color w:val="000000"/>
          <w:kern w:val="0"/>
          <w:sz w:val="32"/>
          <w:szCs w:val="32"/>
        </w:rPr>
        <w:t>申报承诺书》（见附件3）；</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5.《人力资源服务机构</w:t>
      </w:r>
      <w:r>
        <w:rPr>
          <w:rFonts w:eastAsia="仿宋_GB2312"/>
          <w:sz w:val="32"/>
          <w:szCs w:val="32"/>
        </w:rPr>
        <w:t>失业保险稳岗返还</w:t>
      </w:r>
      <w:r>
        <w:rPr>
          <w:rFonts w:eastAsia="仿宋_GB2312"/>
          <w:color w:val="000000"/>
          <w:kern w:val="0"/>
          <w:sz w:val="32"/>
          <w:szCs w:val="32"/>
        </w:rPr>
        <w:t>划拨至用工企业明细表》（含电子版</w:t>
      </w:r>
      <w:r>
        <w:rPr>
          <w:rFonts w:hint="eastAsia" w:eastAsia="仿宋_GB2312"/>
          <w:color w:val="000000"/>
          <w:kern w:val="0"/>
          <w:sz w:val="32"/>
          <w:szCs w:val="32"/>
        </w:rPr>
        <w:t>，</w:t>
      </w:r>
      <w:r>
        <w:rPr>
          <w:rFonts w:eastAsia="仿宋_GB2312"/>
          <w:color w:val="000000"/>
          <w:kern w:val="0"/>
          <w:sz w:val="32"/>
          <w:szCs w:val="32"/>
        </w:rPr>
        <w:t>见附件4）。</w:t>
      </w:r>
    </w:p>
    <w:p>
      <w:pPr>
        <w:spacing w:line="600" w:lineRule="exact"/>
        <w:ind w:firstLine="640" w:firstLineChars="200"/>
        <w:rPr>
          <w:rFonts w:eastAsia="黑体"/>
          <w:sz w:val="32"/>
          <w:szCs w:val="32"/>
        </w:rPr>
      </w:pPr>
      <w:r>
        <w:rPr>
          <w:rFonts w:eastAsia="黑体"/>
          <w:sz w:val="32"/>
          <w:szCs w:val="32"/>
        </w:rPr>
        <w:t>四、返还标准</w:t>
      </w:r>
    </w:p>
    <w:p>
      <w:pPr>
        <w:spacing w:line="600" w:lineRule="exact"/>
        <w:ind w:firstLine="640" w:firstLineChars="200"/>
        <w:rPr>
          <w:rFonts w:eastAsia="仿宋_GB2312"/>
          <w:color w:val="000000"/>
          <w:kern w:val="0"/>
          <w:sz w:val="32"/>
          <w:szCs w:val="32"/>
        </w:rPr>
      </w:pPr>
      <w:r>
        <w:rPr>
          <w:rFonts w:hint="eastAsia" w:eastAsia="仿宋_GB2312"/>
          <w:color w:val="000000"/>
          <w:kern w:val="0"/>
          <w:sz w:val="32"/>
          <w:szCs w:val="32"/>
        </w:rPr>
        <w:t>参保</w:t>
      </w:r>
      <w:r>
        <w:rPr>
          <w:rFonts w:eastAsia="仿宋_GB2312"/>
          <w:color w:val="000000"/>
          <w:kern w:val="0"/>
          <w:sz w:val="32"/>
          <w:szCs w:val="32"/>
        </w:rPr>
        <w:t>企业的</w:t>
      </w:r>
      <w:r>
        <w:rPr>
          <w:rFonts w:eastAsia="仿宋_GB2312"/>
          <w:sz w:val="32"/>
          <w:szCs w:val="32"/>
        </w:rPr>
        <w:t>失业保险稳岗返还</w:t>
      </w:r>
      <w:r>
        <w:rPr>
          <w:rFonts w:eastAsia="仿宋_GB2312"/>
          <w:color w:val="000000"/>
          <w:kern w:val="0"/>
          <w:sz w:val="32"/>
          <w:szCs w:val="32"/>
        </w:rPr>
        <w:t>标准为企业及其职工2019年度在本市实际缴纳失业保险费总额的50%</w:t>
      </w:r>
      <w:r>
        <w:rPr>
          <w:rFonts w:hint="eastAsia" w:eastAsia="仿宋_GB2312"/>
          <w:color w:val="000000"/>
          <w:kern w:val="0"/>
          <w:sz w:val="32"/>
          <w:szCs w:val="32"/>
        </w:rPr>
        <w:t>。</w:t>
      </w:r>
    </w:p>
    <w:p>
      <w:pPr>
        <w:spacing w:line="600" w:lineRule="exact"/>
        <w:ind w:firstLine="640" w:firstLineChars="200"/>
        <w:rPr>
          <w:rFonts w:eastAsia="黑体"/>
          <w:sz w:val="32"/>
          <w:szCs w:val="32"/>
        </w:rPr>
      </w:pPr>
      <w:r>
        <w:rPr>
          <w:rFonts w:eastAsia="黑体"/>
          <w:sz w:val="32"/>
          <w:szCs w:val="32"/>
        </w:rPr>
        <w:t>五、申报和受理</w:t>
      </w:r>
    </w:p>
    <w:p>
      <w:pPr>
        <w:spacing w:line="600" w:lineRule="exact"/>
        <w:ind w:firstLine="640" w:firstLineChars="200"/>
        <w:rPr>
          <w:rFonts w:eastAsia="楷体_GB2312"/>
          <w:color w:val="000000"/>
          <w:kern w:val="0"/>
          <w:sz w:val="32"/>
          <w:szCs w:val="32"/>
        </w:rPr>
      </w:pPr>
      <w:r>
        <w:rPr>
          <w:rFonts w:eastAsia="楷体_GB2312"/>
          <w:color w:val="000000"/>
          <w:kern w:val="0"/>
          <w:sz w:val="32"/>
          <w:szCs w:val="32"/>
        </w:rPr>
        <w:t>（一）窗口申报</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 xml:space="preserve"> </w:t>
      </w:r>
      <w:r>
        <w:rPr>
          <w:rFonts w:eastAsia="仿宋_GB2312"/>
          <w:color w:val="000000"/>
          <w:kern w:val="0"/>
          <w:sz w:val="32"/>
          <w:szCs w:val="32"/>
        </w:rPr>
        <w:t>市本级参保企业向市就业</w:t>
      </w:r>
      <w:r>
        <w:rPr>
          <w:rFonts w:hint="eastAsia" w:eastAsia="仿宋_GB2312"/>
          <w:color w:val="000000"/>
          <w:kern w:val="0"/>
          <w:sz w:val="32"/>
          <w:szCs w:val="32"/>
        </w:rPr>
        <w:t>服务管理</w:t>
      </w:r>
      <w:r>
        <w:rPr>
          <w:rFonts w:eastAsia="仿宋_GB2312"/>
          <w:color w:val="000000"/>
          <w:kern w:val="0"/>
          <w:sz w:val="32"/>
          <w:szCs w:val="32"/>
        </w:rPr>
        <w:t>局或住所（营业场所）所在的区（市）县就业服务管理局提交申报资料；</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 xml:space="preserve"> </w:t>
      </w:r>
      <w:r>
        <w:rPr>
          <w:rFonts w:eastAsia="仿宋_GB2312"/>
          <w:color w:val="000000"/>
          <w:kern w:val="0"/>
          <w:sz w:val="32"/>
          <w:szCs w:val="32"/>
        </w:rPr>
        <w:t>市本级参保的人力资源服务机构向市就业服务管理局提交申报资料；</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 xml:space="preserve"> </w:t>
      </w:r>
      <w:r>
        <w:rPr>
          <w:rFonts w:eastAsia="仿宋_GB2312"/>
          <w:color w:val="000000"/>
          <w:kern w:val="0"/>
          <w:sz w:val="32"/>
          <w:szCs w:val="32"/>
        </w:rPr>
        <w:t>区（市）县参保企业和人力资源服务机构向参保地的区（市）县就业服务管理局提交申报资料。具体经办流程由区（市）县就业服务管理局制定。</w:t>
      </w:r>
    </w:p>
    <w:p>
      <w:pPr>
        <w:spacing w:line="600" w:lineRule="exact"/>
        <w:ind w:firstLine="640" w:firstLineChars="200"/>
        <w:rPr>
          <w:rFonts w:eastAsia="楷体_GB2312"/>
          <w:color w:val="000000"/>
          <w:kern w:val="0"/>
          <w:sz w:val="32"/>
          <w:szCs w:val="32"/>
        </w:rPr>
      </w:pPr>
      <w:r>
        <w:rPr>
          <w:rFonts w:eastAsia="楷体_GB2312"/>
          <w:color w:val="000000"/>
          <w:kern w:val="0"/>
          <w:sz w:val="32"/>
          <w:szCs w:val="32"/>
        </w:rPr>
        <w:t>（二）网上申报</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按照《</w:t>
      </w:r>
      <w:r>
        <w:rPr>
          <w:rFonts w:eastAsia="仿宋_GB2312"/>
          <w:sz w:val="32"/>
          <w:szCs w:val="32"/>
        </w:rPr>
        <w:t>失业保险稳岗返还</w:t>
      </w:r>
      <w:r>
        <w:rPr>
          <w:rFonts w:eastAsia="仿宋_GB2312"/>
          <w:color w:val="000000"/>
          <w:kern w:val="0"/>
          <w:sz w:val="32"/>
          <w:szCs w:val="32"/>
        </w:rPr>
        <w:t>网上申请流程》（见附件6）办理。</w:t>
      </w:r>
    </w:p>
    <w:p>
      <w:pPr>
        <w:spacing w:line="600" w:lineRule="exact"/>
        <w:ind w:firstLine="640" w:firstLineChars="200"/>
        <w:rPr>
          <w:rFonts w:eastAsia="黑体"/>
          <w:sz w:val="32"/>
          <w:szCs w:val="32"/>
        </w:rPr>
      </w:pPr>
      <w:r>
        <w:rPr>
          <w:rFonts w:eastAsia="黑体"/>
          <w:sz w:val="32"/>
          <w:szCs w:val="32"/>
        </w:rPr>
        <w:t>六、审核和拨付</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（一）市或区（市）县就业服务管理局及时将企业申报资料录入系统，通过社保系统比对审核申报企业的参保情况、裁员率、补贴金额；</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（二）区（市）县就业服务管理局每月按照周转金申请流程向市就业服务管理局申请补贴资金；</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（三）</w:t>
      </w:r>
      <w:r>
        <w:rPr>
          <w:rFonts w:eastAsia="仿宋_GB2312"/>
          <w:sz w:val="32"/>
          <w:szCs w:val="32"/>
        </w:rPr>
        <w:t>失业保险稳岗返还</w:t>
      </w:r>
      <w:r>
        <w:rPr>
          <w:rFonts w:eastAsia="仿宋_GB2312"/>
          <w:color w:val="000000"/>
          <w:kern w:val="0"/>
          <w:sz w:val="32"/>
          <w:szCs w:val="32"/>
        </w:rPr>
        <w:t>支出纳入市社保局按月向市财政局提出的失业保险基金用款计划。市财政局按失业保险基金拨付流程及时划拨补贴资金，市或区（市）县就业服务管理局收到拨付的补贴资金后，及时将补贴资金一次性划入企业账号。</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根据国家政策，此轮失业保险稳岗返还政策有效期限为2020年1月1日至12月31日。符合申报条件的企业应于2020年12月31日前申报失业保险稳岗返还，逾期不能受理。2020年面临暂时困难但恢复有望企业的失业保险稳岗返还实施细则由市人社局会同相关市级部门另行制定。</w:t>
      </w: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附件：</w:t>
      </w:r>
      <w:r>
        <w:rPr>
          <w:rFonts w:hint="eastAsia" w:eastAsia="仿宋_GB2312"/>
          <w:color w:val="000000"/>
          <w:kern w:val="0"/>
          <w:sz w:val="32"/>
          <w:szCs w:val="32"/>
        </w:rPr>
        <w:t xml:space="preserve"> </w:t>
      </w:r>
      <w:r>
        <w:rPr>
          <w:rFonts w:eastAsia="仿宋_GB2312"/>
          <w:color w:val="000000"/>
          <w:kern w:val="0"/>
          <w:sz w:val="32"/>
          <w:szCs w:val="32"/>
        </w:rPr>
        <w:t>1．成都市</w:t>
      </w:r>
      <w:r>
        <w:rPr>
          <w:rFonts w:eastAsia="仿宋_GB2312"/>
          <w:sz w:val="32"/>
          <w:szCs w:val="32"/>
        </w:rPr>
        <w:t>失业保险稳岗返还</w:t>
      </w:r>
      <w:r>
        <w:rPr>
          <w:rFonts w:eastAsia="仿宋_GB2312"/>
          <w:color w:val="000000"/>
          <w:kern w:val="0"/>
          <w:sz w:val="32"/>
          <w:szCs w:val="32"/>
        </w:rPr>
        <w:t>申报表</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 xml:space="preserve"> </w:t>
      </w:r>
      <w:r>
        <w:rPr>
          <w:rFonts w:eastAsia="仿宋_GB2312"/>
          <w:color w:val="000000"/>
          <w:kern w:val="0"/>
          <w:sz w:val="32"/>
          <w:szCs w:val="32"/>
        </w:rPr>
        <w:t xml:space="preserve"> 2．</w:t>
      </w:r>
      <w:r>
        <w:rPr>
          <w:rFonts w:eastAsia="仿宋_GB2312"/>
          <w:sz w:val="32"/>
          <w:szCs w:val="32"/>
        </w:rPr>
        <w:t>失业保险稳岗返还</w:t>
      </w:r>
      <w:r>
        <w:rPr>
          <w:rFonts w:eastAsia="仿宋_GB2312"/>
          <w:color w:val="000000"/>
          <w:kern w:val="0"/>
          <w:sz w:val="32"/>
          <w:szCs w:val="32"/>
        </w:rPr>
        <w:t>申报委托书</w:t>
      </w:r>
    </w:p>
    <w:p>
      <w:pPr>
        <w:spacing w:line="600" w:lineRule="exact"/>
        <w:ind w:left="2238" w:leftChars="304" w:hanging="1600" w:hangingChars="500"/>
        <w:jc w:val="left"/>
        <w:rPr>
          <w:rFonts w:eastAsia="仿宋_GB2312"/>
          <w:color w:val="000000"/>
          <w:kern w:val="0"/>
          <w:sz w:val="32"/>
          <w:szCs w:val="32"/>
        </w:rPr>
      </w:pPr>
      <w:r>
        <w:rPr>
          <w:rFonts w:hint="eastAsia" w:eastAsia="仿宋_GB2312"/>
          <w:color w:val="000000"/>
          <w:kern w:val="0"/>
          <w:sz w:val="32"/>
          <w:szCs w:val="32"/>
        </w:rPr>
        <w:t xml:space="preserve">       </w:t>
      </w:r>
      <w:r>
        <w:rPr>
          <w:rFonts w:eastAsia="仿宋_GB2312"/>
          <w:color w:val="000000"/>
          <w:kern w:val="0"/>
          <w:sz w:val="32"/>
          <w:szCs w:val="32"/>
        </w:rPr>
        <w:t>3．人力资源服务机构</w:t>
      </w:r>
      <w:r>
        <w:rPr>
          <w:rFonts w:eastAsia="仿宋_GB2312"/>
          <w:sz w:val="32"/>
          <w:szCs w:val="32"/>
        </w:rPr>
        <w:t>失业保险稳岗返还</w:t>
      </w:r>
      <w:r>
        <w:rPr>
          <w:rFonts w:eastAsia="仿宋_GB2312"/>
          <w:color w:val="000000"/>
          <w:kern w:val="0"/>
          <w:sz w:val="32"/>
          <w:szCs w:val="32"/>
        </w:rPr>
        <w:t>申报</w:t>
      </w:r>
      <w:r>
        <w:rPr>
          <w:rFonts w:hint="eastAsia" w:eastAsia="仿宋_GB2312"/>
          <w:color w:val="000000"/>
          <w:kern w:val="0"/>
          <w:sz w:val="32"/>
          <w:szCs w:val="32"/>
        </w:rPr>
        <w:t>承诺书</w:t>
      </w:r>
    </w:p>
    <w:p>
      <w:pPr>
        <w:spacing w:line="600" w:lineRule="exact"/>
        <w:ind w:left="2121" w:leftChars="305" w:hanging="1481" w:hangingChars="463"/>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 xml:space="preserve"> </w:t>
      </w:r>
      <w:r>
        <w:rPr>
          <w:rFonts w:eastAsia="仿宋_GB2312"/>
          <w:color w:val="000000"/>
          <w:kern w:val="0"/>
          <w:sz w:val="32"/>
          <w:szCs w:val="32"/>
        </w:rPr>
        <w:t xml:space="preserve"> 4．人力资源服务机构</w:t>
      </w:r>
      <w:r>
        <w:rPr>
          <w:rFonts w:eastAsia="仿宋_GB2312"/>
          <w:sz w:val="32"/>
          <w:szCs w:val="32"/>
        </w:rPr>
        <w:t>失业保险稳岗返还</w:t>
      </w:r>
      <w:r>
        <w:rPr>
          <w:rFonts w:eastAsia="仿宋_GB2312"/>
          <w:color w:val="000000"/>
          <w:kern w:val="0"/>
          <w:sz w:val="32"/>
          <w:szCs w:val="32"/>
        </w:rPr>
        <w:t>划拨至用工企业明细表</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 xml:space="preserve"> </w:t>
      </w:r>
      <w:r>
        <w:rPr>
          <w:rFonts w:eastAsia="仿宋_GB2312"/>
          <w:color w:val="000000"/>
          <w:kern w:val="0"/>
          <w:sz w:val="32"/>
          <w:szCs w:val="32"/>
        </w:rPr>
        <w:t>5．成都市</w:t>
      </w:r>
      <w:r>
        <w:rPr>
          <w:rFonts w:eastAsia="仿宋_GB2312"/>
          <w:sz w:val="32"/>
          <w:szCs w:val="32"/>
        </w:rPr>
        <w:t>失业保险稳岗返还</w:t>
      </w:r>
      <w:r>
        <w:rPr>
          <w:rFonts w:eastAsia="仿宋_GB2312"/>
          <w:color w:val="000000"/>
          <w:kern w:val="0"/>
          <w:sz w:val="32"/>
          <w:szCs w:val="32"/>
        </w:rPr>
        <w:t>审核资料明细表</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 xml:space="preserve"> </w:t>
      </w:r>
      <w:r>
        <w:rPr>
          <w:rFonts w:eastAsia="仿宋_GB2312"/>
          <w:color w:val="000000"/>
          <w:kern w:val="0"/>
          <w:sz w:val="32"/>
          <w:szCs w:val="32"/>
        </w:rPr>
        <w:t>6．</w:t>
      </w:r>
      <w:r>
        <w:rPr>
          <w:rFonts w:eastAsia="仿宋_GB2312"/>
          <w:sz w:val="32"/>
          <w:szCs w:val="32"/>
        </w:rPr>
        <w:t>失业保险稳岗返还</w:t>
      </w:r>
      <w:r>
        <w:rPr>
          <w:rFonts w:eastAsia="仿宋_GB2312"/>
          <w:color w:val="000000"/>
          <w:kern w:val="0"/>
          <w:sz w:val="32"/>
          <w:szCs w:val="32"/>
        </w:rPr>
        <w:t>网上申请流程</w:t>
      </w: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jc w:val="left"/>
        <w:rPr>
          <w:rFonts w:eastAsia="黑体"/>
          <w:color w:val="000000"/>
          <w:kern w:val="0"/>
          <w:sz w:val="32"/>
          <w:szCs w:val="32"/>
        </w:rPr>
      </w:pPr>
      <w:r>
        <w:rPr>
          <w:rFonts w:eastAsia="黑体"/>
          <w:color w:val="000000"/>
          <w:kern w:val="0"/>
          <w:sz w:val="32"/>
          <w:szCs w:val="32"/>
        </w:rPr>
        <w:t xml:space="preserve">附件1  </w:t>
      </w:r>
    </w:p>
    <w:p>
      <w:pPr>
        <w:spacing w:line="600" w:lineRule="exact"/>
        <w:jc w:val="center"/>
        <w:rPr>
          <w:rFonts w:eastAsia="方正小标宋简体"/>
          <w:sz w:val="40"/>
          <w:szCs w:val="32"/>
        </w:rPr>
      </w:pPr>
      <w:r>
        <w:rPr>
          <w:rFonts w:eastAsia="方正小标宋简体"/>
          <w:sz w:val="40"/>
          <w:szCs w:val="32"/>
        </w:rPr>
        <w:t>成都市失业保险稳岗返还申报表</w:t>
      </w:r>
    </w:p>
    <w:p>
      <w:pPr>
        <w:spacing w:beforeLines="50" w:afterLines="20" w:line="280" w:lineRule="exact"/>
        <w:jc w:val="right"/>
        <w:rPr>
          <w:rFonts w:ascii="仿宋_GB2312" w:eastAsia="仿宋_GB2312"/>
          <w:szCs w:val="21"/>
        </w:rPr>
      </w:pPr>
      <w:r>
        <w:rPr>
          <w:b/>
          <w:sz w:val="24"/>
          <w:szCs w:val="28"/>
        </w:rPr>
        <w:t xml:space="preserve">              </w:t>
      </w:r>
      <w:r>
        <w:rPr>
          <w:rFonts w:hint="eastAsia" w:ascii="仿宋_GB2312" w:eastAsia="仿宋_GB2312"/>
          <w:szCs w:val="21"/>
        </w:rPr>
        <w:t xml:space="preserve"> 申请时间：       年    月    日</w:t>
      </w:r>
    </w:p>
    <w:tbl>
      <w:tblPr>
        <w:tblStyle w:val="5"/>
        <w:tblW w:w="10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802"/>
        <w:gridCol w:w="726"/>
        <w:gridCol w:w="774"/>
        <w:gridCol w:w="1504"/>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722" w:type="dxa"/>
            <w:gridSpan w:val="6"/>
            <w:vAlign w:val="center"/>
          </w:tcPr>
          <w:p>
            <w:pPr>
              <w:spacing w:line="280" w:lineRule="exact"/>
              <w:jc w:val="center"/>
              <w:rPr>
                <w:rFonts w:ascii="仿宋_GB2312" w:eastAsia="仿宋_GB2312"/>
                <w:szCs w:val="21"/>
              </w:rPr>
            </w:pPr>
            <w:r>
              <w:rPr>
                <w:rFonts w:hint="eastAsia" w:ascii="仿宋_GB2312" w:eastAsia="仿宋_GB2312"/>
                <w:szCs w:val="21"/>
              </w:rPr>
              <w:t>企 业 填 报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04" w:type="dxa"/>
            <w:vAlign w:val="center"/>
          </w:tcPr>
          <w:p>
            <w:pPr>
              <w:spacing w:line="280" w:lineRule="exact"/>
              <w:jc w:val="center"/>
              <w:rPr>
                <w:rFonts w:ascii="仿宋_GB2312" w:eastAsia="仿宋_GB2312"/>
                <w:szCs w:val="21"/>
              </w:rPr>
            </w:pPr>
            <w:r>
              <w:rPr>
                <w:rFonts w:hint="eastAsia" w:ascii="仿宋_GB2312" w:eastAsia="仿宋_GB2312"/>
                <w:szCs w:val="21"/>
              </w:rPr>
              <w:t>企业名称</w:t>
            </w:r>
          </w:p>
        </w:tc>
        <w:tc>
          <w:tcPr>
            <w:tcW w:w="3528" w:type="dxa"/>
            <w:gridSpan w:val="2"/>
            <w:vAlign w:val="center"/>
          </w:tcPr>
          <w:p>
            <w:pPr>
              <w:spacing w:line="280" w:lineRule="exact"/>
              <w:jc w:val="center"/>
              <w:rPr>
                <w:rFonts w:ascii="仿宋_GB2312" w:eastAsia="仿宋_GB2312"/>
                <w:szCs w:val="21"/>
              </w:rPr>
            </w:pPr>
          </w:p>
        </w:tc>
        <w:tc>
          <w:tcPr>
            <w:tcW w:w="2278" w:type="dxa"/>
            <w:gridSpan w:val="2"/>
            <w:vAlign w:val="center"/>
          </w:tcPr>
          <w:p>
            <w:pPr>
              <w:spacing w:line="280" w:lineRule="exact"/>
              <w:jc w:val="center"/>
              <w:rPr>
                <w:rFonts w:ascii="仿宋_GB2312" w:eastAsia="仿宋_GB2312"/>
                <w:szCs w:val="21"/>
              </w:rPr>
            </w:pPr>
            <w:r>
              <w:rPr>
                <w:rFonts w:hint="eastAsia" w:ascii="仿宋_GB2312" w:eastAsia="仿宋_GB2312"/>
                <w:szCs w:val="21"/>
              </w:rPr>
              <w:t>法定代表人</w:t>
            </w:r>
          </w:p>
        </w:tc>
        <w:tc>
          <w:tcPr>
            <w:tcW w:w="2712" w:type="dxa"/>
            <w:vAlign w:val="center"/>
          </w:tcPr>
          <w:p>
            <w:pPr>
              <w:spacing w:line="2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04" w:type="dxa"/>
            <w:vAlign w:val="center"/>
          </w:tcPr>
          <w:p>
            <w:pPr>
              <w:spacing w:line="280" w:lineRule="exact"/>
              <w:jc w:val="center"/>
              <w:rPr>
                <w:rFonts w:ascii="仿宋_GB2312" w:eastAsia="仿宋_GB2312"/>
                <w:kern w:val="0"/>
                <w:szCs w:val="21"/>
              </w:rPr>
            </w:pPr>
            <w:r>
              <w:rPr>
                <w:rFonts w:hint="eastAsia" w:ascii="仿宋_GB2312" w:eastAsia="仿宋_GB2312"/>
                <w:kern w:val="0"/>
                <w:szCs w:val="21"/>
              </w:rPr>
              <w:t>企业性质</w:t>
            </w:r>
          </w:p>
        </w:tc>
        <w:tc>
          <w:tcPr>
            <w:tcW w:w="8518" w:type="dxa"/>
            <w:gridSpan w:val="5"/>
            <w:vAlign w:val="center"/>
          </w:tcPr>
          <w:p>
            <w:pPr>
              <w:spacing w:line="320" w:lineRule="exact"/>
              <w:rPr>
                <w:rFonts w:ascii="仿宋_GB2312" w:eastAsia="仿宋_GB2312"/>
                <w:kern w:val="0"/>
                <w:szCs w:val="21"/>
              </w:rPr>
            </w:pPr>
            <w:r>
              <w:rPr>
                <w:rFonts w:hint="eastAsia" w:ascii="仿宋_GB2312" w:eastAsia="仿宋_GB2312"/>
                <w:kern w:val="0"/>
                <w:szCs w:val="21"/>
              </w:rPr>
              <w:t>□内资  （□国有□集体□股份合作□联营□有限责任公司□股份有限公司□私营□其他）</w:t>
            </w:r>
          </w:p>
          <w:p>
            <w:pPr>
              <w:spacing w:line="320" w:lineRule="exact"/>
              <w:rPr>
                <w:rFonts w:ascii="仿宋_GB2312" w:eastAsia="仿宋_GB2312"/>
                <w:kern w:val="0"/>
                <w:szCs w:val="21"/>
              </w:rPr>
            </w:pPr>
            <w:r>
              <w:rPr>
                <w:rFonts w:hint="eastAsia" w:ascii="仿宋_GB2312" w:eastAsia="仿宋_GB2312"/>
                <w:kern w:val="0"/>
                <w:szCs w:val="21"/>
              </w:rPr>
              <w:t>□港、澳、台商投资  （□合资经营□合作经营□独资经营□投资股份有限公司）</w:t>
            </w:r>
          </w:p>
          <w:p>
            <w:pPr>
              <w:spacing w:line="320" w:lineRule="exact"/>
              <w:rPr>
                <w:rFonts w:ascii="仿宋_GB2312" w:eastAsia="仿宋_GB2312"/>
                <w:szCs w:val="21"/>
              </w:rPr>
            </w:pPr>
            <w:r>
              <w:rPr>
                <w:rFonts w:hint="eastAsia" w:ascii="仿宋_GB2312" w:eastAsia="仿宋_GB2312"/>
                <w:kern w:val="0"/>
                <w:szCs w:val="21"/>
              </w:rPr>
              <w:t xml:space="preserve">□外商投资 （□合资经营□合作经营□外资企业□外商投资股份有限公司）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04" w:type="dxa"/>
            <w:vAlign w:val="center"/>
          </w:tcPr>
          <w:p>
            <w:pPr>
              <w:spacing w:line="280" w:lineRule="exact"/>
              <w:jc w:val="center"/>
              <w:rPr>
                <w:rFonts w:ascii="仿宋_GB2312" w:eastAsia="仿宋_GB2312"/>
                <w:spacing w:val="-20"/>
                <w:szCs w:val="21"/>
              </w:rPr>
            </w:pPr>
            <w:r>
              <w:rPr>
                <w:rFonts w:hint="eastAsia" w:ascii="仿宋_GB2312" w:eastAsia="仿宋_GB2312"/>
                <w:kern w:val="0"/>
                <w:szCs w:val="21"/>
              </w:rPr>
              <w:t>营业执照号或统一社会信用代码</w:t>
            </w:r>
          </w:p>
        </w:tc>
        <w:tc>
          <w:tcPr>
            <w:tcW w:w="8518" w:type="dxa"/>
            <w:gridSpan w:val="5"/>
            <w:vAlign w:val="center"/>
          </w:tcPr>
          <w:p>
            <w:pPr>
              <w:spacing w:line="280" w:lineRule="exac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04" w:type="dxa"/>
            <w:vAlign w:val="center"/>
          </w:tcPr>
          <w:p>
            <w:pPr>
              <w:spacing w:line="280" w:lineRule="exact"/>
              <w:jc w:val="center"/>
              <w:rPr>
                <w:rFonts w:ascii="仿宋_GB2312" w:eastAsia="仿宋_GB2312"/>
                <w:kern w:val="0"/>
                <w:szCs w:val="21"/>
              </w:rPr>
            </w:pPr>
            <w:r>
              <w:rPr>
                <w:rFonts w:hint="eastAsia" w:ascii="仿宋_GB2312" w:eastAsia="仿宋_GB2312"/>
                <w:spacing w:val="-20"/>
                <w:szCs w:val="21"/>
              </w:rPr>
              <w:t>享受政策类型</w:t>
            </w:r>
          </w:p>
        </w:tc>
        <w:tc>
          <w:tcPr>
            <w:tcW w:w="8518" w:type="dxa"/>
            <w:gridSpan w:val="5"/>
            <w:vAlign w:val="center"/>
          </w:tcPr>
          <w:p>
            <w:pPr>
              <w:spacing w:line="320" w:lineRule="exact"/>
              <w:rPr>
                <w:rFonts w:ascii="仿宋_GB2312" w:eastAsia="仿宋_GB2312"/>
                <w:kern w:val="0"/>
                <w:szCs w:val="21"/>
              </w:rPr>
            </w:pPr>
            <w:r>
              <w:rPr>
                <w:rFonts w:hint="eastAsia" w:ascii="仿宋_GB2312" w:eastAsia="仿宋_GB2312"/>
                <w:kern w:val="0"/>
                <w:szCs w:val="21"/>
              </w:rPr>
              <w:t>□实施兼并重组企业□化解产能严重过剩企业□淘汰落后产能企业</w:t>
            </w:r>
          </w:p>
          <w:p>
            <w:pPr>
              <w:spacing w:line="320" w:lineRule="exact"/>
              <w:rPr>
                <w:rFonts w:ascii="仿宋_GB2312" w:eastAsia="仿宋_GB2312"/>
                <w:kern w:val="0"/>
                <w:szCs w:val="21"/>
              </w:rPr>
            </w:pPr>
            <w:r>
              <w:rPr>
                <w:rFonts w:hint="eastAsia" w:ascii="仿宋_GB2312" w:eastAsia="仿宋_GB2312"/>
                <w:kern w:val="0"/>
                <w:szCs w:val="21"/>
              </w:rPr>
              <w:t>□经国务院批准的其他行业、企业</w:t>
            </w:r>
          </w:p>
          <w:p>
            <w:pPr>
              <w:spacing w:line="320" w:lineRule="exact"/>
              <w:rPr>
                <w:rFonts w:ascii="仿宋_GB2312" w:eastAsia="仿宋_GB2312"/>
                <w:kern w:val="0"/>
                <w:szCs w:val="21"/>
              </w:rPr>
            </w:pPr>
            <w:r>
              <w:rPr>
                <w:rFonts w:hint="eastAsia" w:ascii="仿宋_GB2312" w:eastAsia="仿宋_GB2312"/>
                <w:kern w:val="0"/>
                <w:szCs w:val="21"/>
              </w:rPr>
              <w:t>□其他（</w:t>
            </w:r>
            <w:r>
              <w:rPr>
                <w:rFonts w:hint="eastAsia" w:ascii="仿宋_GB2312" w:eastAsia="仿宋_GB2312"/>
                <w:spacing w:val="-20"/>
                <w:szCs w:val="21"/>
              </w:rPr>
              <w:t>属于享 受政策类型 前四类的勾选：</w:t>
            </w:r>
            <w:r>
              <w:rPr>
                <w:rFonts w:hint="eastAsia" w:ascii="仿宋_GB2312" w:eastAsia="仿宋_GB2312"/>
                <w:kern w:val="0"/>
                <w:szCs w:val="21"/>
              </w:rPr>
              <w:t>□钢铁□煤炭□煤电□有色金属□石化□船舶□水泥</w:t>
            </w:r>
          </w:p>
          <w:p>
            <w:pPr>
              <w:spacing w:line="320" w:lineRule="exact"/>
              <w:rPr>
                <w:rFonts w:ascii="仿宋_GB2312" w:eastAsia="仿宋_GB2312"/>
                <w:kern w:val="0"/>
                <w:szCs w:val="21"/>
              </w:rPr>
            </w:pPr>
            <w:r>
              <w:rPr>
                <w:rFonts w:hint="eastAsia" w:ascii="仿宋_GB2312" w:eastAsia="仿宋_GB2312"/>
                <w:kern w:val="0"/>
                <w:szCs w:val="21"/>
              </w:rPr>
              <w:t>□电解铝□平板玻璃□其它）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204" w:type="dxa"/>
            <w:vAlign w:val="center"/>
          </w:tcPr>
          <w:p>
            <w:pPr>
              <w:spacing w:line="280" w:lineRule="exact"/>
              <w:jc w:val="center"/>
              <w:rPr>
                <w:rFonts w:ascii="仿宋_GB2312" w:eastAsia="仿宋_GB2312"/>
                <w:spacing w:val="-20"/>
                <w:szCs w:val="21"/>
              </w:rPr>
            </w:pPr>
            <w:r>
              <w:rPr>
                <w:rFonts w:hint="eastAsia" w:ascii="仿宋_GB2312" w:eastAsia="仿宋_GB2312"/>
                <w:spacing w:val="-20"/>
                <w:szCs w:val="21"/>
              </w:rPr>
              <w:t>企业规模</w:t>
            </w:r>
          </w:p>
        </w:tc>
        <w:tc>
          <w:tcPr>
            <w:tcW w:w="3528" w:type="dxa"/>
            <w:gridSpan w:val="2"/>
            <w:vAlign w:val="center"/>
          </w:tcPr>
          <w:p>
            <w:pPr>
              <w:spacing w:line="280" w:lineRule="exact"/>
              <w:jc w:val="center"/>
              <w:rPr>
                <w:rFonts w:ascii="仿宋_GB2312" w:eastAsia="仿宋_GB2312"/>
                <w:kern w:val="0"/>
                <w:szCs w:val="21"/>
              </w:rPr>
            </w:pPr>
            <w:r>
              <w:rPr>
                <w:rFonts w:hint="eastAsia" w:ascii="仿宋_GB2312" w:eastAsia="仿宋_GB2312"/>
                <w:kern w:val="0"/>
                <w:szCs w:val="21"/>
              </w:rPr>
              <w:t>□大型□中型□小型□微型</w:t>
            </w:r>
          </w:p>
        </w:tc>
        <w:tc>
          <w:tcPr>
            <w:tcW w:w="2278" w:type="dxa"/>
            <w:gridSpan w:val="2"/>
            <w:vAlign w:val="center"/>
          </w:tcPr>
          <w:p>
            <w:pPr>
              <w:spacing w:line="280" w:lineRule="exact"/>
              <w:jc w:val="center"/>
              <w:rPr>
                <w:rFonts w:ascii="仿宋_GB2312" w:eastAsia="仿宋_GB2312"/>
                <w:b/>
                <w:szCs w:val="21"/>
              </w:rPr>
            </w:pPr>
            <w:r>
              <w:rPr>
                <w:rFonts w:hint="eastAsia" w:ascii="仿宋_GB2312" w:eastAsia="仿宋_GB2312"/>
                <w:kern w:val="0"/>
                <w:szCs w:val="21"/>
              </w:rPr>
              <w:t>工商注册地</w:t>
            </w:r>
          </w:p>
        </w:tc>
        <w:tc>
          <w:tcPr>
            <w:tcW w:w="2712" w:type="dxa"/>
            <w:vAlign w:val="center"/>
          </w:tcPr>
          <w:p>
            <w:pPr>
              <w:spacing w:line="2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204" w:type="dxa"/>
            <w:vAlign w:val="center"/>
          </w:tcPr>
          <w:p>
            <w:pPr>
              <w:spacing w:line="280" w:lineRule="exact"/>
              <w:jc w:val="center"/>
              <w:rPr>
                <w:rFonts w:ascii="仿宋_GB2312" w:eastAsia="仿宋_GB2312"/>
                <w:spacing w:val="-20"/>
                <w:szCs w:val="21"/>
              </w:rPr>
            </w:pPr>
            <w:r>
              <w:rPr>
                <w:rFonts w:hint="eastAsia" w:ascii="仿宋_GB2312" w:eastAsia="仿宋_GB2312"/>
                <w:spacing w:val="-20"/>
                <w:szCs w:val="21"/>
              </w:rPr>
              <w:t>企业所属行业</w:t>
            </w:r>
          </w:p>
        </w:tc>
        <w:tc>
          <w:tcPr>
            <w:tcW w:w="3528" w:type="dxa"/>
            <w:gridSpan w:val="2"/>
            <w:vAlign w:val="center"/>
          </w:tcPr>
          <w:p>
            <w:pPr>
              <w:spacing w:line="280" w:lineRule="exact"/>
              <w:jc w:val="center"/>
              <w:rPr>
                <w:rFonts w:ascii="仿宋_GB2312" w:eastAsia="仿宋_GB2312"/>
                <w:kern w:val="0"/>
                <w:szCs w:val="21"/>
              </w:rPr>
            </w:pPr>
          </w:p>
        </w:tc>
        <w:tc>
          <w:tcPr>
            <w:tcW w:w="2278" w:type="dxa"/>
            <w:gridSpan w:val="2"/>
            <w:vAlign w:val="center"/>
          </w:tcPr>
          <w:p>
            <w:pPr>
              <w:spacing w:line="280" w:lineRule="exact"/>
              <w:jc w:val="center"/>
              <w:rPr>
                <w:rFonts w:ascii="仿宋_GB2312" w:eastAsia="仿宋_GB2312"/>
                <w:b/>
                <w:szCs w:val="21"/>
              </w:rPr>
            </w:pPr>
            <w:r>
              <w:rPr>
                <w:rFonts w:hint="eastAsia" w:ascii="仿宋_GB2312" w:eastAsia="仿宋_GB2312"/>
                <w:szCs w:val="21"/>
              </w:rPr>
              <w:t>联系人</w:t>
            </w:r>
          </w:p>
        </w:tc>
        <w:tc>
          <w:tcPr>
            <w:tcW w:w="2712" w:type="dxa"/>
            <w:vAlign w:val="center"/>
          </w:tcPr>
          <w:p>
            <w:pPr>
              <w:spacing w:line="2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204" w:type="dxa"/>
            <w:vAlign w:val="center"/>
          </w:tcPr>
          <w:p>
            <w:pPr>
              <w:spacing w:line="280" w:lineRule="exact"/>
              <w:jc w:val="center"/>
              <w:rPr>
                <w:rFonts w:ascii="仿宋_GB2312" w:eastAsia="仿宋_GB2312"/>
                <w:szCs w:val="21"/>
              </w:rPr>
            </w:pPr>
            <w:r>
              <w:rPr>
                <w:rFonts w:hint="eastAsia" w:ascii="仿宋_GB2312" w:eastAsia="仿宋_GB2312"/>
                <w:szCs w:val="21"/>
              </w:rPr>
              <w:t>企业社保参保编号</w:t>
            </w:r>
          </w:p>
        </w:tc>
        <w:tc>
          <w:tcPr>
            <w:tcW w:w="3528" w:type="dxa"/>
            <w:gridSpan w:val="2"/>
            <w:vAlign w:val="center"/>
          </w:tcPr>
          <w:p>
            <w:pPr>
              <w:spacing w:line="280" w:lineRule="exact"/>
              <w:rPr>
                <w:rFonts w:ascii="仿宋_GB2312" w:eastAsia="仿宋_GB2312"/>
                <w:spacing w:val="-18"/>
                <w:szCs w:val="21"/>
              </w:rPr>
            </w:pPr>
          </w:p>
        </w:tc>
        <w:tc>
          <w:tcPr>
            <w:tcW w:w="2278" w:type="dxa"/>
            <w:gridSpan w:val="2"/>
            <w:vAlign w:val="center"/>
          </w:tcPr>
          <w:p>
            <w:pPr>
              <w:spacing w:line="280" w:lineRule="exact"/>
              <w:jc w:val="center"/>
              <w:rPr>
                <w:rFonts w:ascii="仿宋_GB2312" w:eastAsia="仿宋_GB2312"/>
                <w:szCs w:val="21"/>
              </w:rPr>
            </w:pPr>
            <w:r>
              <w:rPr>
                <w:rFonts w:hint="eastAsia" w:ascii="仿宋_GB2312" w:eastAsia="仿宋_GB2312"/>
                <w:szCs w:val="21"/>
              </w:rPr>
              <w:t>联系电话</w:t>
            </w:r>
          </w:p>
        </w:tc>
        <w:tc>
          <w:tcPr>
            <w:tcW w:w="2712" w:type="dxa"/>
            <w:vAlign w:val="center"/>
          </w:tcPr>
          <w:p>
            <w:pPr>
              <w:spacing w:line="280" w:lineRule="exact"/>
              <w:jc w:val="center"/>
              <w:rPr>
                <w:rFonts w:ascii="仿宋_GB2312" w:eastAsia="仿宋_GB2312"/>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204" w:type="dxa"/>
            <w:vAlign w:val="center"/>
          </w:tcPr>
          <w:p>
            <w:pPr>
              <w:spacing w:line="280" w:lineRule="exact"/>
              <w:jc w:val="center"/>
              <w:rPr>
                <w:rFonts w:ascii="仿宋_GB2312" w:eastAsia="仿宋_GB2312"/>
                <w:szCs w:val="21"/>
              </w:rPr>
            </w:pPr>
            <w:r>
              <w:rPr>
                <w:rFonts w:hint="eastAsia" w:ascii="仿宋_GB2312" w:eastAsia="仿宋_GB2312"/>
                <w:szCs w:val="21"/>
              </w:rPr>
              <w:t>上年度稳岗补贴使用情况</w:t>
            </w:r>
          </w:p>
        </w:tc>
        <w:tc>
          <w:tcPr>
            <w:tcW w:w="8518" w:type="dxa"/>
            <w:gridSpan w:val="5"/>
            <w:vAlign w:val="center"/>
          </w:tcPr>
          <w:p>
            <w:pPr>
              <w:spacing w:line="320" w:lineRule="exact"/>
              <w:rPr>
                <w:rFonts w:ascii="仿宋_GB2312" w:eastAsia="仿宋_GB2312"/>
                <w:szCs w:val="21"/>
              </w:rPr>
            </w:pPr>
            <w:r>
              <w:rPr>
                <w:rFonts w:hint="eastAsia" w:ascii="仿宋_GB2312" w:eastAsia="仿宋_GB2312"/>
                <w:szCs w:val="21"/>
              </w:rPr>
              <w:t>职工生活补助</w:t>
            </w:r>
            <w:r>
              <w:rPr>
                <w:rFonts w:hint="eastAsia" w:ascii="仿宋_GB2312" w:eastAsia="仿宋_GB2312"/>
                <w:szCs w:val="21"/>
                <w:u w:val="single"/>
              </w:rPr>
              <w:t xml:space="preserve">     </w:t>
            </w:r>
            <w:r>
              <w:rPr>
                <w:rFonts w:hint="eastAsia" w:ascii="仿宋_GB2312" w:eastAsia="仿宋_GB2312"/>
                <w:szCs w:val="21"/>
              </w:rPr>
              <w:t>%；缴纳社保</w:t>
            </w:r>
            <w:r>
              <w:rPr>
                <w:rFonts w:hint="eastAsia" w:ascii="仿宋_GB2312" w:eastAsia="仿宋_GB2312"/>
                <w:szCs w:val="21"/>
                <w:u w:val="single"/>
              </w:rPr>
              <w:t xml:space="preserve">       </w:t>
            </w:r>
            <w:r>
              <w:rPr>
                <w:rFonts w:hint="eastAsia" w:ascii="仿宋_GB2312" w:eastAsia="仿宋_GB2312"/>
                <w:szCs w:val="21"/>
              </w:rPr>
              <w:t>%；转岗培训</w:t>
            </w:r>
            <w:r>
              <w:rPr>
                <w:rFonts w:hint="eastAsia" w:ascii="仿宋_GB2312" w:eastAsia="仿宋_GB2312"/>
                <w:szCs w:val="21"/>
                <w:u w:val="single"/>
              </w:rPr>
              <w:t xml:space="preserve">      </w:t>
            </w:r>
            <w:r>
              <w:rPr>
                <w:rFonts w:hint="eastAsia" w:ascii="仿宋_GB2312" w:eastAsia="仿宋_GB2312"/>
                <w:szCs w:val="21"/>
              </w:rPr>
              <w:t>%；技能提升培训</w:t>
            </w:r>
            <w:r>
              <w:rPr>
                <w:rFonts w:hint="eastAsia" w:ascii="仿宋_GB2312" w:eastAsia="仿宋_GB2312"/>
                <w:szCs w:val="21"/>
                <w:u w:val="single"/>
              </w:rPr>
              <w:t xml:space="preserve">     </w:t>
            </w:r>
            <w:r>
              <w:rPr>
                <w:rFonts w:hint="eastAsia" w:ascii="仿宋_GB2312" w:eastAsia="仿宋_GB2312"/>
                <w:szCs w:val="21"/>
              </w:rPr>
              <w:t>%</w:t>
            </w:r>
          </w:p>
          <w:p>
            <w:pPr>
              <w:spacing w:line="320" w:lineRule="exact"/>
              <w:rPr>
                <w:rFonts w:ascii="仿宋_GB2312" w:eastAsia="仿宋_GB2312"/>
                <w:szCs w:val="21"/>
              </w:rPr>
            </w:pPr>
            <w:r>
              <w:rPr>
                <w:rFonts w:hint="eastAsia" w:ascii="仿宋_GB2312" w:eastAsia="仿宋_GB2312"/>
                <w:szCs w:val="21"/>
              </w:rPr>
              <w:t>上年度未享受</w:t>
            </w:r>
            <w:r>
              <w:rPr>
                <w:rFonts w:hint="eastAsia" w:ascii="仿宋_GB2312" w:eastAsia="仿宋_GB2312"/>
                <w:szCs w:val="21"/>
                <w:u w:val="single"/>
              </w:rPr>
              <w:t xml:space="preserve">    </w:t>
            </w:r>
            <w:r>
              <w:rPr>
                <w:rFonts w:hint="eastAsia" w:ascii="仿宋_GB2312" w:eastAsia="仿宋_GB2312"/>
                <w:szCs w:val="21"/>
              </w:rPr>
              <w:t xml:space="preserve"> (若上年度未享受请打勾)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04" w:type="dxa"/>
            <w:vAlign w:val="center"/>
          </w:tcPr>
          <w:p>
            <w:pPr>
              <w:spacing w:line="280" w:lineRule="exact"/>
              <w:rPr>
                <w:rFonts w:ascii="仿宋_GB2312" w:eastAsia="仿宋_GB2312"/>
                <w:szCs w:val="21"/>
              </w:rPr>
            </w:pPr>
            <w:r>
              <w:rPr>
                <w:rFonts w:hint="eastAsia" w:ascii="仿宋_GB2312" w:eastAsia="仿宋_GB2312"/>
                <w:szCs w:val="21"/>
              </w:rPr>
              <w:t>本年度稳岗补贴计划用途及比例</w:t>
            </w:r>
          </w:p>
        </w:tc>
        <w:tc>
          <w:tcPr>
            <w:tcW w:w="8518" w:type="dxa"/>
            <w:gridSpan w:val="5"/>
            <w:vAlign w:val="center"/>
          </w:tcPr>
          <w:p>
            <w:pPr>
              <w:spacing w:line="280" w:lineRule="exact"/>
              <w:rPr>
                <w:rFonts w:ascii="仿宋_GB2312" w:eastAsia="仿宋_GB2312"/>
                <w:szCs w:val="21"/>
              </w:rPr>
            </w:pPr>
            <w:r>
              <w:rPr>
                <w:rFonts w:hint="eastAsia" w:ascii="仿宋_GB2312" w:eastAsia="仿宋_GB2312"/>
                <w:szCs w:val="21"/>
              </w:rPr>
              <w:t>职工生活补助</w:t>
            </w:r>
            <w:r>
              <w:rPr>
                <w:rFonts w:hint="eastAsia" w:ascii="仿宋_GB2312" w:eastAsia="仿宋_GB2312"/>
                <w:szCs w:val="21"/>
                <w:u w:val="single"/>
              </w:rPr>
              <w:t xml:space="preserve">     </w:t>
            </w:r>
            <w:r>
              <w:rPr>
                <w:rFonts w:hint="eastAsia" w:ascii="仿宋_GB2312" w:eastAsia="仿宋_GB2312"/>
                <w:szCs w:val="21"/>
              </w:rPr>
              <w:t>%；缴纳社保</w:t>
            </w:r>
            <w:r>
              <w:rPr>
                <w:rFonts w:hint="eastAsia" w:ascii="仿宋_GB2312" w:eastAsia="仿宋_GB2312"/>
                <w:szCs w:val="21"/>
                <w:u w:val="single"/>
              </w:rPr>
              <w:t xml:space="preserve">       </w:t>
            </w:r>
            <w:r>
              <w:rPr>
                <w:rFonts w:hint="eastAsia" w:ascii="仿宋_GB2312" w:eastAsia="仿宋_GB2312"/>
                <w:szCs w:val="21"/>
              </w:rPr>
              <w:t>%；转岗培训</w:t>
            </w:r>
            <w:r>
              <w:rPr>
                <w:rFonts w:hint="eastAsia" w:ascii="仿宋_GB2312" w:eastAsia="仿宋_GB2312"/>
                <w:szCs w:val="21"/>
                <w:u w:val="single"/>
              </w:rPr>
              <w:t xml:space="preserve">      </w:t>
            </w:r>
            <w:r>
              <w:rPr>
                <w:rFonts w:hint="eastAsia" w:ascii="仿宋_GB2312" w:eastAsia="仿宋_GB2312"/>
                <w:szCs w:val="21"/>
              </w:rPr>
              <w:t>%；技能提升培训</w:t>
            </w:r>
            <w:r>
              <w:rPr>
                <w:rFonts w:hint="eastAsia" w:ascii="仿宋_GB2312" w:eastAsia="仿宋_GB2312"/>
                <w:szCs w:val="21"/>
                <w:u w:val="single"/>
              </w:rPr>
              <w:t xml:space="preserve">     </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2204" w:type="dxa"/>
            <w:vAlign w:val="center"/>
          </w:tcPr>
          <w:p>
            <w:pPr>
              <w:spacing w:line="280" w:lineRule="exact"/>
              <w:jc w:val="center"/>
              <w:rPr>
                <w:rFonts w:ascii="仿宋_GB2312" w:eastAsia="仿宋_GB2312"/>
                <w:szCs w:val="21"/>
              </w:rPr>
            </w:pPr>
            <w:r>
              <w:rPr>
                <w:rFonts w:hint="eastAsia" w:ascii="仿宋_GB2312" w:eastAsia="仿宋_GB2312"/>
                <w:szCs w:val="21"/>
              </w:rPr>
              <w:t>真实性声明</w:t>
            </w:r>
          </w:p>
        </w:tc>
        <w:tc>
          <w:tcPr>
            <w:tcW w:w="8518" w:type="dxa"/>
            <w:gridSpan w:val="5"/>
          </w:tcPr>
          <w:p>
            <w:pPr>
              <w:spacing w:line="320" w:lineRule="exact"/>
              <w:ind w:firstLine="525" w:firstLineChars="250"/>
              <w:rPr>
                <w:rFonts w:ascii="仿宋_GB2312" w:eastAsia="仿宋_GB2312"/>
                <w:szCs w:val="21"/>
              </w:rPr>
            </w:pPr>
            <w:r>
              <w:rPr>
                <w:rFonts w:hint="eastAsia" w:ascii="仿宋_GB2312" w:eastAsia="仿宋_GB2312"/>
                <w:szCs w:val="21"/>
              </w:rPr>
              <w:t>本企业承诺：符合文件规定的申领条件。以上申报内容和提供材料属实，所获得失业保险稳岗返还资金，将按规定用于职工生活补助、缴纳社会保险费、转岗培训及技能提升等稳定就业岗位相关支出。如存在弄虚作假行为，所有法律责任由本企业自行承担。</w:t>
            </w:r>
          </w:p>
          <w:p>
            <w:pPr>
              <w:spacing w:line="280" w:lineRule="exact"/>
              <w:jc w:val="left"/>
              <w:rPr>
                <w:rFonts w:ascii="仿宋_GB2312" w:eastAsia="仿宋_GB2312"/>
                <w:b/>
                <w:szCs w:val="21"/>
              </w:rPr>
            </w:pPr>
            <w:r>
              <w:rPr>
                <w:rFonts w:hint="eastAsia" w:ascii="仿宋_GB2312" w:eastAsia="仿宋_GB2312"/>
                <w:szCs w:val="21"/>
              </w:rPr>
              <w:t xml:space="preserve">                法定代表人（签字或盖章）：                    单位（盖章）： </w:t>
            </w:r>
            <w:r>
              <w:rPr>
                <w:rFonts w:hint="eastAsia" w:ascii="仿宋_GB2312" w:eastAsia="仿宋_GB2312"/>
                <w:b/>
                <w:szCs w:val="21"/>
              </w:rPr>
              <w:t xml:space="preserve">   </w:t>
            </w:r>
          </w:p>
          <w:p>
            <w:pPr>
              <w:spacing w:line="280" w:lineRule="exact"/>
              <w:jc w:val="left"/>
              <w:rPr>
                <w:rFonts w:ascii="仿宋_GB2312" w:eastAsia="仿宋_GB2312"/>
                <w:szCs w:val="21"/>
              </w:rPr>
            </w:pPr>
            <w:r>
              <w:rPr>
                <w:rFonts w:hint="eastAsia" w:ascii="仿宋_GB2312" w:eastAsia="仿宋_GB2312"/>
                <w:b/>
                <w:szCs w:val="21"/>
              </w:rPr>
              <w:t xml:space="preserve">                                                             </w:t>
            </w:r>
            <w:r>
              <w:rPr>
                <w:rFonts w:hint="eastAsia" w:ascii="仿宋_GB2312"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722" w:type="dxa"/>
            <w:gridSpan w:val="6"/>
            <w:vAlign w:val="center"/>
          </w:tcPr>
          <w:p>
            <w:pPr>
              <w:spacing w:line="280" w:lineRule="exact"/>
              <w:jc w:val="center"/>
              <w:rPr>
                <w:rFonts w:ascii="仿宋_GB2312" w:eastAsia="仿宋_GB2312"/>
                <w:szCs w:val="21"/>
              </w:rPr>
            </w:pPr>
            <w:r>
              <w:rPr>
                <w:rFonts w:hint="eastAsia" w:ascii="仿宋_GB2312" w:eastAsia="仿宋_GB2312"/>
                <w:szCs w:val="21"/>
              </w:rPr>
              <w:t>经办机构审核信息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204" w:type="dxa"/>
            <w:vMerge w:val="restart"/>
            <w:vAlign w:val="center"/>
          </w:tcPr>
          <w:p>
            <w:pPr>
              <w:spacing w:line="280" w:lineRule="exact"/>
              <w:jc w:val="center"/>
              <w:rPr>
                <w:rFonts w:ascii="仿宋_GB2312" w:eastAsia="仿宋_GB2312"/>
                <w:szCs w:val="21"/>
              </w:rPr>
            </w:pPr>
            <w:r>
              <w:rPr>
                <w:rFonts w:hint="eastAsia" w:ascii="仿宋_GB2312" w:eastAsia="仿宋_GB2312"/>
                <w:szCs w:val="21"/>
              </w:rPr>
              <w:t>该企业上年度</w:t>
            </w:r>
          </w:p>
        </w:tc>
        <w:tc>
          <w:tcPr>
            <w:tcW w:w="8518" w:type="dxa"/>
            <w:gridSpan w:val="5"/>
          </w:tcPr>
          <w:p>
            <w:pPr>
              <w:spacing w:line="320" w:lineRule="exact"/>
              <w:rPr>
                <w:rFonts w:ascii="仿宋_GB2312" w:eastAsia="仿宋_GB2312"/>
                <w:szCs w:val="21"/>
              </w:rPr>
            </w:pPr>
            <w:r>
              <w:rPr>
                <w:rFonts w:hint="eastAsia" w:ascii="仿宋_GB2312" w:eastAsia="仿宋_GB2312"/>
                <w:szCs w:val="21"/>
              </w:rPr>
              <w:t>上年度职工人数</w:t>
            </w:r>
            <w:r>
              <w:rPr>
                <w:rFonts w:hint="eastAsia" w:ascii="仿宋_GB2312" w:eastAsia="仿宋_GB2312"/>
                <w:szCs w:val="21"/>
                <w:u w:val="single"/>
              </w:rPr>
              <w:t xml:space="preserve">       </w:t>
            </w: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204" w:type="dxa"/>
            <w:vMerge w:val="continue"/>
            <w:vAlign w:val="center"/>
          </w:tcPr>
          <w:p>
            <w:pPr>
              <w:spacing w:line="280" w:lineRule="exact"/>
              <w:jc w:val="center"/>
              <w:rPr>
                <w:rFonts w:ascii="仿宋_GB2312" w:eastAsia="仿宋_GB2312"/>
                <w:szCs w:val="21"/>
              </w:rPr>
            </w:pPr>
          </w:p>
        </w:tc>
        <w:tc>
          <w:tcPr>
            <w:tcW w:w="8518" w:type="dxa"/>
            <w:gridSpan w:val="5"/>
          </w:tcPr>
          <w:p>
            <w:pPr>
              <w:spacing w:line="320" w:lineRule="exact"/>
              <w:rPr>
                <w:rFonts w:ascii="仿宋_GB2312" w:eastAsia="仿宋_GB2312"/>
                <w:szCs w:val="21"/>
              </w:rPr>
            </w:pPr>
            <w:r>
              <w:rPr>
                <w:rFonts w:hint="eastAsia" w:ascii="仿宋_GB2312" w:eastAsia="仿宋_GB2312"/>
                <w:szCs w:val="21"/>
              </w:rPr>
              <w:t>上年度裁员情况项：上年度裁员人数</w:t>
            </w:r>
            <w:r>
              <w:rPr>
                <w:rFonts w:hint="eastAsia" w:ascii="仿宋_GB2312" w:eastAsia="仿宋_GB2312"/>
                <w:szCs w:val="21"/>
                <w:u w:val="single"/>
              </w:rPr>
              <w:t xml:space="preserve">       </w:t>
            </w:r>
            <w:r>
              <w:rPr>
                <w:rFonts w:hint="eastAsia" w:ascii="仿宋_GB2312" w:eastAsia="仿宋_GB2312"/>
                <w:szCs w:val="21"/>
              </w:rPr>
              <w:t>人，裁员率</w:t>
            </w:r>
            <w:r>
              <w:rPr>
                <w:rFonts w:hint="eastAsia" w:ascii="仿宋_GB2312" w:eastAsia="仿宋_GB2312"/>
                <w:szCs w:val="21"/>
                <w:u w:val="single"/>
              </w:rPr>
              <w:t xml:space="preserve">       </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204" w:type="dxa"/>
            <w:vAlign w:val="center"/>
          </w:tcPr>
          <w:p>
            <w:pPr>
              <w:spacing w:line="280" w:lineRule="exact"/>
              <w:jc w:val="center"/>
              <w:rPr>
                <w:rFonts w:ascii="仿宋_GB2312" w:eastAsia="仿宋_GB2312"/>
                <w:szCs w:val="21"/>
              </w:rPr>
            </w:pPr>
            <w:r>
              <w:rPr>
                <w:rFonts w:hint="eastAsia" w:ascii="仿宋_GB2312" w:eastAsia="仿宋_GB2312"/>
                <w:szCs w:val="21"/>
              </w:rPr>
              <w:t>上年度实际缴纳</w:t>
            </w:r>
          </w:p>
          <w:p>
            <w:pPr>
              <w:spacing w:line="280" w:lineRule="exact"/>
              <w:jc w:val="center"/>
              <w:rPr>
                <w:rFonts w:ascii="仿宋_GB2312" w:eastAsia="仿宋_GB2312"/>
                <w:szCs w:val="21"/>
              </w:rPr>
            </w:pPr>
            <w:r>
              <w:rPr>
                <w:rFonts w:hint="eastAsia" w:ascii="仿宋_GB2312" w:eastAsia="仿宋_GB2312"/>
                <w:szCs w:val="21"/>
              </w:rPr>
              <w:t>失业保险费（元）</w:t>
            </w:r>
          </w:p>
        </w:tc>
        <w:tc>
          <w:tcPr>
            <w:tcW w:w="2802" w:type="dxa"/>
          </w:tcPr>
          <w:p>
            <w:pPr>
              <w:spacing w:line="280" w:lineRule="exact"/>
              <w:rPr>
                <w:rFonts w:ascii="仿宋_GB2312" w:eastAsia="仿宋_GB2312"/>
                <w:szCs w:val="21"/>
              </w:rPr>
            </w:pPr>
          </w:p>
        </w:tc>
        <w:tc>
          <w:tcPr>
            <w:tcW w:w="1500" w:type="dxa"/>
            <w:gridSpan w:val="2"/>
          </w:tcPr>
          <w:p>
            <w:pPr>
              <w:spacing w:line="280" w:lineRule="exact"/>
              <w:rPr>
                <w:rFonts w:ascii="仿宋_GB2312" w:eastAsia="仿宋_GB2312"/>
                <w:szCs w:val="21"/>
              </w:rPr>
            </w:pPr>
            <w:r>
              <w:rPr>
                <w:rFonts w:hint="eastAsia" w:ascii="仿宋_GB2312" w:eastAsia="仿宋_GB2312"/>
                <w:szCs w:val="21"/>
              </w:rPr>
              <w:t>应享受稳岗补贴金额    （元）</w:t>
            </w:r>
          </w:p>
        </w:tc>
        <w:tc>
          <w:tcPr>
            <w:tcW w:w="4216" w:type="dxa"/>
            <w:gridSpan w:val="2"/>
          </w:tcPr>
          <w:p>
            <w:pPr>
              <w:spacing w:line="28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722" w:type="dxa"/>
            <w:gridSpan w:val="6"/>
            <w:vAlign w:val="center"/>
          </w:tcPr>
          <w:p>
            <w:pPr>
              <w:spacing w:line="280" w:lineRule="exact"/>
              <w:ind w:firstLine="210" w:firstLineChars="100"/>
              <w:jc w:val="left"/>
              <w:rPr>
                <w:rFonts w:ascii="仿宋_GB2312" w:eastAsia="仿宋_GB2312"/>
                <w:szCs w:val="21"/>
              </w:rPr>
            </w:pPr>
            <w:r>
              <w:rPr>
                <w:rFonts w:hint="eastAsia" w:ascii="仿宋_GB2312" w:eastAsia="仿宋_GB2312"/>
                <w:szCs w:val="21"/>
              </w:rPr>
              <w:t>初审人意见及签名：</w:t>
            </w:r>
          </w:p>
          <w:p>
            <w:pPr>
              <w:spacing w:line="280" w:lineRule="exact"/>
              <w:jc w:val="left"/>
              <w:rPr>
                <w:rFonts w:ascii="仿宋_GB2312" w:eastAsia="仿宋_GB2312"/>
                <w:szCs w:val="21"/>
              </w:rPr>
            </w:pPr>
          </w:p>
          <w:p>
            <w:pPr>
              <w:spacing w:line="280" w:lineRule="exact"/>
              <w:ind w:firstLine="6510" w:firstLineChars="3100"/>
              <w:jc w:val="left"/>
              <w:rPr>
                <w:rFonts w:ascii="仿宋_GB2312" w:eastAsia="仿宋_GB2312"/>
                <w:szCs w:val="21"/>
              </w:rPr>
            </w:pPr>
            <w:r>
              <w:rPr>
                <w:rFonts w:hint="eastAsia" w:ascii="仿宋_GB2312" w:eastAsia="仿宋_GB2312"/>
                <w:szCs w:val="21"/>
              </w:rPr>
              <w:t>审核时间：       年    月   日</w:t>
            </w:r>
          </w:p>
        </w:tc>
      </w:tr>
    </w:tbl>
    <w:p>
      <w:pPr>
        <w:spacing w:line="280" w:lineRule="exact"/>
        <w:jc w:val="left"/>
        <w:rPr>
          <w:rFonts w:ascii="仿宋_GB2312" w:eastAsia="仿宋_GB2312"/>
          <w:szCs w:val="21"/>
        </w:rPr>
      </w:pPr>
      <w:r>
        <w:rPr>
          <w:rFonts w:hint="eastAsia" w:ascii="仿宋_GB2312" w:eastAsia="仿宋_GB2312"/>
          <w:szCs w:val="21"/>
        </w:rPr>
        <w:t>（请按照填表说明填报，填表说明附后）</w:t>
      </w:r>
    </w:p>
    <w:p>
      <w:pPr>
        <w:spacing w:line="560" w:lineRule="exact"/>
        <w:jc w:val="center"/>
        <w:rPr>
          <w:rFonts w:hint="eastAsia" w:eastAsia="方正小标宋简体"/>
          <w:sz w:val="36"/>
          <w:szCs w:val="36"/>
        </w:rPr>
      </w:pPr>
    </w:p>
    <w:p>
      <w:pPr>
        <w:spacing w:line="560" w:lineRule="exact"/>
        <w:jc w:val="center"/>
        <w:rPr>
          <w:rFonts w:hint="eastAsia" w:eastAsia="方正小标宋简体"/>
          <w:sz w:val="36"/>
          <w:szCs w:val="36"/>
        </w:rPr>
      </w:pPr>
    </w:p>
    <w:p>
      <w:pPr>
        <w:spacing w:line="560" w:lineRule="exact"/>
        <w:jc w:val="center"/>
        <w:rPr>
          <w:rFonts w:eastAsia="方正小标宋简体"/>
          <w:sz w:val="36"/>
          <w:szCs w:val="36"/>
        </w:rPr>
      </w:pPr>
      <w:r>
        <w:rPr>
          <w:rFonts w:eastAsia="方正小标宋简体"/>
          <w:sz w:val="36"/>
          <w:szCs w:val="36"/>
        </w:rPr>
        <w:t>填表说明</w:t>
      </w:r>
    </w:p>
    <w:p>
      <w:pPr>
        <w:spacing w:line="500" w:lineRule="exact"/>
        <w:ind w:firstLine="560" w:firstLineChars="200"/>
        <w:rPr>
          <w:rFonts w:eastAsia="黑体"/>
          <w:sz w:val="28"/>
          <w:szCs w:val="28"/>
        </w:rPr>
      </w:pPr>
      <w:r>
        <w:rPr>
          <w:rFonts w:eastAsia="黑体"/>
          <w:sz w:val="28"/>
          <w:szCs w:val="28"/>
        </w:rPr>
        <w:t>一、企业性质</w:t>
      </w:r>
    </w:p>
    <w:p>
      <w:pPr>
        <w:spacing w:line="500" w:lineRule="exact"/>
        <w:ind w:firstLine="560" w:firstLineChars="200"/>
        <w:rPr>
          <w:rFonts w:eastAsia="仿宋_GB2312"/>
          <w:sz w:val="28"/>
          <w:szCs w:val="28"/>
        </w:rPr>
      </w:pPr>
      <w:r>
        <w:rPr>
          <w:rFonts w:eastAsia="楷体_GB2312"/>
          <w:sz w:val="28"/>
          <w:szCs w:val="28"/>
        </w:rPr>
        <w:t>（一）内资企业</w:t>
      </w:r>
      <w:r>
        <w:rPr>
          <w:rFonts w:eastAsia="仿宋_GB2312"/>
          <w:sz w:val="28"/>
          <w:szCs w:val="28"/>
        </w:rPr>
        <w:t>。国有企业，集体企业，股份合作企业，联营企业，有限责任公司，股份有限公司，私营企业，其他企业。</w:t>
      </w:r>
    </w:p>
    <w:p>
      <w:pPr>
        <w:spacing w:line="500" w:lineRule="exact"/>
        <w:ind w:firstLine="560" w:firstLineChars="200"/>
        <w:rPr>
          <w:rFonts w:eastAsia="仿宋_GB2312"/>
          <w:sz w:val="28"/>
          <w:szCs w:val="28"/>
        </w:rPr>
      </w:pPr>
      <w:r>
        <w:rPr>
          <w:rFonts w:eastAsia="楷体_GB2312"/>
          <w:sz w:val="28"/>
          <w:szCs w:val="28"/>
        </w:rPr>
        <w:t>（二）港、澳、台商投资企业。</w:t>
      </w:r>
      <w:r>
        <w:rPr>
          <w:rFonts w:eastAsia="仿宋_GB2312"/>
          <w:sz w:val="28"/>
          <w:szCs w:val="28"/>
        </w:rPr>
        <w:t>合资经营企业（港或澳、台资），合作经营企业（港或澳、台资），港、澳、台商独资经营企业，港、澳、台商投资股份有限公司。</w:t>
      </w:r>
    </w:p>
    <w:p>
      <w:pPr>
        <w:spacing w:line="500" w:lineRule="exact"/>
        <w:ind w:firstLine="560" w:firstLineChars="200"/>
        <w:rPr>
          <w:rFonts w:eastAsia="仿宋_GB2312"/>
          <w:sz w:val="28"/>
          <w:szCs w:val="28"/>
        </w:rPr>
      </w:pPr>
      <w:r>
        <w:rPr>
          <w:rFonts w:eastAsia="楷体_GB2312"/>
          <w:sz w:val="28"/>
          <w:szCs w:val="28"/>
        </w:rPr>
        <w:t>（三）外商投资企业。</w:t>
      </w:r>
      <w:r>
        <w:rPr>
          <w:rFonts w:eastAsia="仿宋_GB2312"/>
          <w:sz w:val="28"/>
          <w:szCs w:val="28"/>
        </w:rPr>
        <w:t>中外合资经营企业，中外合作经营企业，外资企业，外商投资股份有限公司。</w:t>
      </w:r>
    </w:p>
    <w:p>
      <w:pPr>
        <w:spacing w:line="500" w:lineRule="exact"/>
        <w:ind w:firstLine="560" w:firstLineChars="200"/>
        <w:rPr>
          <w:rFonts w:eastAsia="黑体"/>
          <w:sz w:val="28"/>
          <w:szCs w:val="28"/>
        </w:rPr>
      </w:pPr>
      <w:r>
        <w:rPr>
          <w:rFonts w:eastAsia="黑体"/>
          <w:sz w:val="28"/>
          <w:szCs w:val="28"/>
        </w:rPr>
        <w:t>二、企业所属行业</w:t>
      </w:r>
    </w:p>
    <w:p>
      <w:pPr>
        <w:spacing w:line="500" w:lineRule="exact"/>
        <w:ind w:firstLine="560" w:firstLineChars="200"/>
        <w:rPr>
          <w:rFonts w:eastAsia="仿宋_GB2312"/>
          <w:sz w:val="28"/>
          <w:szCs w:val="28"/>
        </w:rPr>
      </w:pPr>
      <w:r>
        <w:rPr>
          <w:rFonts w:eastAsia="仿宋_GB2312"/>
          <w:sz w:val="28"/>
          <w:szCs w:val="28"/>
        </w:rPr>
        <w:t>请根据企业营业执照经营范围及国民经济行业分类(GB/T 4754-2011)填写（所属行业均需填报一级和二级，例如：所属行业一级为“农、林、牧、渔业”，二级为“农业”、“林业”、“畜牧业”、“渔业”、“农、林、牧、渔服务业”。企业属于农业，则应填报为农、林、牧、渔业，农业）。国民经济行业分类(GB/T 4754-2011)可参考</w:t>
      </w:r>
      <w:bookmarkStart w:id="0" w:name="PL_MENU_NAME"/>
      <w:r>
        <w:rPr>
          <w:rFonts w:eastAsia="仿宋_GB2312"/>
          <w:sz w:val="28"/>
          <w:szCs w:val="28"/>
        </w:rPr>
        <w:fldChar w:fldCharType="begin"/>
      </w:r>
      <w:r>
        <w:rPr>
          <w:rFonts w:eastAsia="仿宋_GB2312"/>
          <w:sz w:val="28"/>
          <w:szCs w:val="28"/>
        </w:rPr>
        <w:instrText xml:space="preserve"> HYPERLINK "http://www.stats.gov.cn/zjtj/gjtjj/" \t "_top" </w:instrText>
      </w:r>
      <w:r>
        <w:rPr>
          <w:rFonts w:eastAsia="仿宋_GB2312"/>
          <w:sz w:val="28"/>
          <w:szCs w:val="28"/>
        </w:rPr>
        <w:fldChar w:fldCharType="separate"/>
      </w:r>
      <w:r>
        <w:rPr>
          <w:rFonts w:eastAsia="仿宋_GB2312"/>
          <w:sz w:val="28"/>
          <w:szCs w:val="28"/>
        </w:rPr>
        <w:t>国家统计局</w:t>
      </w:r>
      <w:r>
        <w:rPr>
          <w:rFonts w:eastAsia="仿宋_GB2312"/>
          <w:sz w:val="28"/>
          <w:szCs w:val="28"/>
        </w:rPr>
        <w:fldChar w:fldCharType="end"/>
      </w:r>
      <w:bookmarkEnd w:id="0"/>
      <w:r>
        <w:rPr>
          <w:rFonts w:eastAsia="仿宋_GB2312"/>
          <w:sz w:val="28"/>
          <w:szCs w:val="28"/>
        </w:rPr>
        <w:t>网站</w:t>
      </w:r>
      <w:r>
        <w:rPr>
          <w:rFonts w:hint="eastAsia" w:eastAsia="仿宋_GB2312"/>
          <w:sz w:val="28"/>
          <w:szCs w:val="28"/>
        </w:rPr>
        <w:t>（</w:t>
      </w:r>
      <w:r>
        <w:rPr>
          <w:rFonts w:eastAsia="仿宋_GB2312"/>
          <w:sz w:val="28"/>
          <w:szCs w:val="28"/>
        </w:rPr>
        <w:t xml:space="preserve">http://www.stats.gov.cn/tjsj/tjbz/hyflbz/ </w:t>
      </w:r>
      <w:r>
        <w:rPr>
          <w:rFonts w:hint="eastAsia" w:eastAsia="仿宋_GB2312"/>
          <w:sz w:val="28"/>
          <w:szCs w:val="28"/>
        </w:rPr>
        <w:t>）</w:t>
      </w:r>
    </w:p>
    <w:p>
      <w:pPr>
        <w:wordWrap w:val="0"/>
        <w:spacing w:line="500" w:lineRule="exact"/>
        <w:ind w:firstLine="560" w:firstLineChars="200"/>
        <w:rPr>
          <w:rFonts w:eastAsia="黑体"/>
          <w:sz w:val="28"/>
          <w:szCs w:val="28"/>
        </w:rPr>
      </w:pPr>
      <w:r>
        <w:rPr>
          <w:rFonts w:eastAsia="黑体"/>
          <w:sz w:val="28"/>
          <w:szCs w:val="28"/>
        </w:rPr>
        <w:t>三、企业规模</w:t>
      </w:r>
    </w:p>
    <w:p>
      <w:pPr>
        <w:wordWrap w:val="0"/>
        <w:spacing w:line="500" w:lineRule="exact"/>
        <w:ind w:firstLine="560" w:firstLineChars="200"/>
        <w:rPr>
          <w:rFonts w:eastAsia="仿宋_GB2312"/>
          <w:sz w:val="28"/>
          <w:szCs w:val="28"/>
        </w:rPr>
      </w:pPr>
      <w:r>
        <w:rPr>
          <w:rFonts w:eastAsia="仿宋_GB2312"/>
          <w:sz w:val="28"/>
          <w:szCs w:val="28"/>
        </w:rPr>
        <w:t>中小企业按照《关于印发中小企业划型标准规定的通知》（工信部联企业〔2011〕300号）规定勾选。工信部联企业〔2011〕300号可参考工业和信息化部官网</w:t>
      </w:r>
      <w:r>
        <w:rPr>
          <w:rFonts w:hint="eastAsia" w:eastAsia="仿宋_GB2312"/>
          <w:sz w:val="28"/>
          <w:szCs w:val="28"/>
        </w:rPr>
        <w:t>（</w:t>
      </w:r>
      <w:r>
        <w:fldChar w:fldCharType="begin"/>
      </w:r>
      <w:r>
        <w:instrText xml:space="preserve"> HYPERLINK "http://www.miit.gov.cn/newweb/n1146285/n1146352/n3054355/n3057278/n3057286/c3592332/content.html" </w:instrText>
      </w:r>
      <w:r>
        <w:fldChar w:fldCharType="separate"/>
      </w:r>
      <w:r>
        <w:rPr>
          <w:rStyle w:val="7"/>
          <w:rFonts w:eastAsia="仿宋_GB2312"/>
          <w:sz w:val="28"/>
          <w:szCs w:val="28"/>
        </w:rPr>
        <w:t>http://www.miit.gov.cn/newweb/n1146285/n1146352/n3054355/n3057278/n3057286/c3592332/content.html</w:t>
      </w:r>
      <w:r>
        <w:rPr>
          <w:rStyle w:val="7"/>
          <w:rFonts w:eastAsia="仿宋_GB2312"/>
          <w:sz w:val="28"/>
          <w:szCs w:val="28"/>
        </w:rPr>
        <w:fldChar w:fldCharType="end"/>
      </w:r>
      <w:r>
        <w:rPr>
          <w:rFonts w:hint="eastAsia" w:eastAsia="仿宋_GB2312"/>
          <w:sz w:val="28"/>
          <w:szCs w:val="28"/>
        </w:rPr>
        <w:t>）</w:t>
      </w:r>
    </w:p>
    <w:p>
      <w:pPr>
        <w:spacing w:line="500" w:lineRule="exact"/>
        <w:ind w:firstLine="560" w:firstLineChars="200"/>
        <w:rPr>
          <w:rFonts w:eastAsia="黑体"/>
          <w:sz w:val="28"/>
          <w:szCs w:val="28"/>
        </w:rPr>
      </w:pPr>
      <w:r>
        <w:rPr>
          <w:rFonts w:eastAsia="黑体"/>
          <w:sz w:val="28"/>
          <w:szCs w:val="28"/>
        </w:rPr>
        <w:t>四、裁员率计算方法</w:t>
      </w:r>
    </w:p>
    <w:p>
      <w:pPr>
        <w:spacing w:line="500" w:lineRule="exact"/>
        <w:ind w:firstLine="560" w:firstLineChars="200"/>
        <w:rPr>
          <w:rFonts w:eastAsia="仿宋_GB2312"/>
          <w:sz w:val="28"/>
          <w:szCs w:val="28"/>
        </w:rPr>
      </w:pPr>
      <w:r>
        <w:rPr>
          <w:rFonts w:eastAsia="仿宋_GB2312"/>
          <w:sz w:val="28"/>
          <w:szCs w:val="28"/>
        </w:rPr>
        <w:t>上年度因企业原因与劳动者解除劳动关系而办理了失业保险申领手续总人数/上年度企业失业保险参保总人数。</w:t>
      </w: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spacing w:line="500" w:lineRule="exact"/>
        <w:ind w:firstLine="560" w:firstLineChars="200"/>
        <w:rPr>
          <w:rFonts w:eastAsia="仿宋_GB2312"/>
          <w:sz w:val="28"/>
          <w:szCs w:val="28"/>
        </w:rPr>
      </w:pPr>
    </w:p>
    <w:p>
      <w:pPr>
        <w:jc w:val="left"/>
        <w:rPr>
          <w:rFonts w:eastAsia="黑体"/>
          <w:sz w:val="32"/>
          <w:szCs w:val="32"/>
        </w:rPr>
      </w:pPr>
      <w:r>
        <w:rPr>
          <w:rFonts w:eastAsia="黑体"/>
          <w:color w:val="000000"/>
          <w:kern w:val="0"/>
          <w:sz w:val="32"/>
          <w:szCs w:val="32"/>
          <w:lang w:bidi="bo-CN"/>
        </w:rPr>
        <w:t>附件2</w:t>
      </w:r>
    </w:p>
    <w:p>
      <w:pPr>
        <w:jc w:val="center"/>
        <w:rPr>
          <w:rFonts w:eastAsia="方正小标宋简体"/>
          <w:sz w:val="44"/>
          <w:szCs w:val="44"/>
        </w:rPr>
      </w:pPr>
    </w:p>
    <w:p>
      <w:pPr>
        <w:jc w:val="center"/>
        <w:rPr>
          <w:rFonts w:eastAsia="方正小标宋简体"/>
          <w:sz w:val="44"/>
          <w:szCs w:val="44"/>
        </w:rPr>
      </w:pPr>
      <w:r>
        <w:rPr>
          <w:rFonts w:eastAsia="方正小标宋简体"/>
          <w:sz w:val="44"/>
          <w:szCs w:val="44"/>
        </w:rPr>
        <w:t>___________（用工企业名称）</w:t>
      </w:r>
    </w:p>
    <w:p>
      <w:pPr>
        <w:jc w:val="center"/>
        <w:rPr>
          <w:rFonts w:eastAsia="方正小标宋简体"/>
          <w:sz w:val="44"/>
          <w:szCs w:val="44"/>
        </w:rPr>
      </w:pPr>
      <w:r>
        <w:rPr>
          <w:rFonts w:eastAsia="方正小标宋简体"/>
          <w:sz w:val="44"/>
          <w:szCs w:val="44"/>
        </w:rPr>
        <w:t>失业保险稳岗返还申报委托书</w:t>
      </w:r>
    </w:p>
    <w:p>
      <w:pPr>
        <w:jc w:val="center"/>
        <w:rPr>
          <w:rFonts w:eastAsia="仿宋_GB2312"/>
          <w:szCs w:val="32"/>
        </w:rPr>
      </w:pPr>
    </w:p>
    <w:p>
      <w:pPr>
        <w:spacing w:line="700" w:lineRule="exact"/>
        <w:rPr>
          <w:rFonts w:eastAsia="仿宋_GB2312"/>
          <w:color w:val="000000"/>
          <w:kern w:val="0"/>
          <w:sz w:val="32"/>
          <w:szCs w:val="32"/>
        </w:rPr>
      </w:pPr>
      <w:r>
        <w:rPr>
          <w:rFonts w:eastAsia="仿宋_GB2312"/>
          <w:color w:val="000000"/>
          <w:kern w:val="0"/>
          <w:sz w:val="32"/>
          <w:szCs w:val="32"/>
        </w:rPr>
        <w:t>____________（经办机构名称）：</w:t>
      </w:r>
    </w:p>
    <w:p>
      <w:pPr>
        <w:spacing w:line="700" w:lineRule="exact"/>
        <w:ind w:firstLine="640" w:firstLineChars="200"/>
        <w:rPr>
          <w:rFonts w:eastAsia="仿宋_GB2312"/>
          <w:color w:val="000000"/>
          <w:kern w:val="0"/>
          <w:sz w:val="32"/>
          <w:szCs w:val="32"/>
        </w:rPr>
      </w:pPr>
      <w:r>
        <w:rPr>
          <w:rFonts w:eastAsia="仿宋_GB2312"/>
          <w:color w:val="000000"/>
          <w:kern w:val="0"/>
          <w:sz w:val="32"/>
          <w:szCs w:val="32"/>
        </w:rPr>
        <w:t>现委托__________（人力资源服务机构名称）代表本企业申失业保险稳岗返，金额______元。</w:t>
      </w:r>
    </w:p>
    <w:p>
      <w:pPr>
        <w:spacing w:line="700" w:lineRule="exact"/>
        <w:ind w:firstLine="640" w:firstLineChars="200"/>
        <w:rPr>
          <w:rFonts w:eastAsia="仿宋_GB2312"/>
          <w:color w:val="000000"/>
          <w:kern w:val="0"/>
          <w:sz w:val="32"/>
          <w:szCs w:val="32"/>
        </w:rPr>
      </w:pPr>
      <w:r>
        <w:rPr>
          <w:rFonts w:eastAsia="仿宋_GB2312"/>
          <w:color w:val="000000"/>
          <w:kern w:val="0"/>
          <w:sz w:val="32"/>
          <w:szCs w:val="32"/>
        </w:rPr>
        <w:t>收到_____________（人力资源服务机构名称）转入本企业的失业保险稳岗返后，将按成人社发〔2017〕16号文件规定用于稳定本企业职工岗位。如有虚假，所有法律责任由本企业自行承担。</w:t>
      </w:r>
    </w:p>
    <w:p>
      <w:pPr>
        <w:spacing w:line="700" w:lineRule="exact"/>
        <w:ind w:firstLine="640" w:firstLineChars="200"/>
        <w:rPr>
          <w:rFonts w:eastAsia="仿宋_GB2312"/>
          <w:color w:val="000000"/>
          <w:kern w:val="0"/>
          <w:sz w:val="32"/>
          <w:szCs w:val="32"/>
        </w:rPr>
      </w:pPr>
    </w:p>
    <w:p>
      <w:pPr>
        <w:spacing w:line="700" w:lineRule="exact"/>
        <w:ind w:firstLine="640" w:firstLineChars="200"/>
        <w:rPr>
          <w:rFonts w:eastAsia="仿宋_GB2312"/>
          <w:color w:val="000000"/>
          <w:kern w:val="0"/>
          <w:sz w:val="32"/>
          <w:szCs w:val="32"/>
        </w:rPr>
      </w:pPr>
    </w:p>
    <w:p>
      <w:pPr>
        <w:ind w:right="420" w:rightChars="200" w:firstLine="640" w:firstLineChars="200"/>
        <w:rPr>
          <w:rFonts w:eastAsia="仿宋_GB2312"/>
          <w:color w:val="000000"/>
          <w:kern w:val="0"/>
          <w:sz w:val="32"/>
          <w:szCs w:val="32"/>
        </w:rPr>
      </w:pPr>
      <w:r>
        <w:rPr>
          <w:rFonts w:eastAsia="仿宋_GB2312"/>
          <w:color w:val="000000"/>
          <w:kern w:val="0"/>
          <w:sz w:val="32"/>
          <w:szCs w:val="32"/>
        </w:rPr>
        <w:t xml:space="preserve">法定代表人（签字或盖章）：          （盖章）： </w:t>
      </w:r>
    </w:p>
    <w:p>
      <w:pPr>
        <w:rPr>
          <w:rFonts w:eastAsia="仿宋_GB2312"/>
          <w:color w:val="000000"/>
          <w:kern w:val="0"/>
          <w:sz w:val="32"/>
          <w:szCs w:val="32"/>
        </w:rPr>
      </w:pPr>
    </w:p>
    <w:p>
      <w:pPr>
        <w:ind w:right="480"/>
        <w:jc w:val="right"/>
        <w:rPr>
          <w:rFonts w:eastAsia="仿宋_GB2312"/>
          <w:color w:val="000000"/>
          <w:kern w:val="0"/>
          <w:sz w:val="32"/>
          <w:szCs w:val="32"/>
        </w:rPr>
      </w:pPr>
      <w:r>
        <w:rPr>
          <w:rFonts w:eastAsia="仿宋_GB2312"/>
          <w:color w:val="000000"/>
          <w:kern w:val="0"/>
          <w:sz w:val="32"/>
          <w:szCs w:val="32"/>
        </w:rPr>
        <w:t>年   月   日</w:t>
      </w:r>
    </w:p>
    <w:p>
      <w:pPr>
        <w:ind w:right="480"/>
        <w:jc w:val="right"/>
        <w:rPr>
          <w:rFonts w:eastAsia="仿宋_GB2312"/>
          <w:color w:val="000000"/>
          <w:kern w:val="0"/>
          <w:sz w:val="32"/>
          <w:szCs w:val="32"/>
        </w:rPr>
      </w:pPr>
    </w:p>
    <w:p>
      <w:pPr>
        <w:ind w:right="480"/>
        <w:jc w:val="right"/>
        <w:rPr>
          <w:rFonts w:hint="eastAsia" w:eastAsia="仿宋_GB2312"/>
          <w:color w:val="000000"/>
          <w:kern w:val="0"/>
          <w:sz w:val="32"/>
          <w:szCs w:val="32"/>
        </w:rPr>
      </w:pPr>
    </w:p>
    <w:p>
      <w:pPr>
        <w:ind w:right="480"/>
        <w:jc w:val="right"/>
        <w:rPr>
          <w:rFonts w:eastAsia="仿宋_GB2312"/>
          <w:color w:val="000000"/>
          <w:kern w:val="0"/>
          <w:sz w:val="32"/>
          <w:szCs w:val="32"/>
        </w:rPr>
      </w:pPr>
    </w:p>
    <w:p>
      <w:pPr>
        <w:spacing w:line="600" w:lineRule="exact"/>
        <w:jc w:val="left"/>
        <w:rPr>
          <w:rFonts w:eastAsia="黑体"/>
          <w:color w:val="000000"/>
          <w:kern w:val="0"/>
          <w:sz w:val="32"/>
          <w:szCs w:val="32"/>
          <w:lang w:bidi="bo-CN"/>
        </w:rPr>
      </w:pPr>
      <w:r>
        <w:rPr>
          <w:rFonts w:eastAsia="黑体"/>
          <w:color w:val="000000"/>
          <w:kern w:val="0"/>
          <w:sz w:val="32"/>
          <w:szCs w:val="32"/>
          <w:lang w:bidi="bo-CN"/>
        </w:rPr>
        <w:t>附件3</w:t>
      </w:r>
    </w:p>
    <w:p>
      <w:pPr>
        <w:spacing w:line="600" w:lineRule="exact"/>
        <w:jc w:val="left"/>
        <w:rPr>
          <w:rFonts w:eastAsia="黑体"/>
          <w:sz w:val="44"/>
          <w:szCs w:val="44"/>
        </w:rPr>
      </w:pPr>
    </w:p>
    <w:p>
      <w:pPr>
        <w:spacing w:line="600" w:lineRule="exact"/>
        <w:jc w:val="center"/>
        <w:rPr>
          <w:rFonts w:eastAsia="方正小标宋简体"/>
          <w:sz w:val="44"/>
          <w:szCs w:val="44"/>
        </w:rPr>
      </w:pPr>
      <w:r>
        <w:rPr>
          <w:rFonts w:eastAsia="方正小标宋简体"/>
          <w:sz w:val="44"/>
          <w:szCs w:val="44"/>
        </w:rPr>
        <w:t>_____________人力资源服务机构</w:t>
      </w:r>
    </w:p>
    <w:p>
      <w:pPr>
        <w:spacing w:line="600" w:lineRule="exact"/>
        <w:jc w:val="center"/>
        <w:rPr>
          <w:rFonts w:eastAsia="方正小标宋简体"/>
          <w:sz w:val="44"/>
          <w:szCs w:val="44"/>
        </w:rPr>
      </w:pPr>
      <w:r>
        <w:rPr>
          <w:rFonts w:eastAsia="方正小标宋简体"/>
          <w:sz w:val="44"/>
          <w:szCs w:val="44"/>
        </w:rPr>
        <w:t>失业保险稳岗返申报承诺书</w:t>
      </w:r>
    </w:p>
    <w:p>
      <w:pPr>
        <w:spacing w:line="600" w:lineRule="exact"/>
        <w:jc w:val="center"/>
        <w:rPr>
          <w:rFonts w:eastAsia="华文仿宋"/>
          <w:szCs w:val="32"/>
        </w:rPr>
      </w:pPr>
    </w:p>
    <w:p>
      <w:pPr>
        <w:spacing w:line="600" w:lineRule="exact"/>
        <w:rPr>
          <w:rFonts w:eastAsia="仿宋_GB2312"/>
          <w:color w:val="000000"/>
          <w:kern w:val="0"/>
          <w:sz w:val="32"/>
          <w:szCs w:val="32"/>
        </w:rPr>
      </w:pPr>
      <w:r>
        <w:rPr>
          <w:rFonts w:eastAsia="仿宋_GB2312"/>
          <w:color w:val="000000"/>
          <w:kern w:val="0"/>
          <w:sz w:val="32"/>
          <w:szCs w:val="32"/>
        </w:rPr>
        <w:t>_________（经办机构名称）：</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我公司郑重承诺：由我公司提供的申报资料真实有效，《失业保险稳岗返申报明细表》中涉及委托我公司申报稳岗返还的企业均符合成人社发〔2017〕16号文件中有关享受失业保险稳岗返的条件；涉及我公司自有员工（含派遣企业退回人员），无派遣到其他企事业（机关）单位的情形。</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收到失业保险稳岗返资金后，涉及委托企业的资金将按失业保险稳岗返划拨明细表（附件4）于5个工作日内足额划拨到委托企业；涉及我公司自有员工的资金，将按成人社发〔2017〕16号文件规定用于稳定我公司职工岗位。</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以上承诺，如有虚假，所有法律责任由我公司自行承担。</w:t>
      </w:r>
    </w:p>
    <w:p>
      <w:pPr>
        <w:spacing w:line="600" w:lineRule="exact"/>
        <w:ind w:firstLine="640" w:firstLineChars="200"/>
        <w:rPr>
          <w:rFonts w:eastAsia="仿宋_GB2312"/>
          <w:color w:val="000000"/>
          <w:kern w:val="0"/>
          <w:sz w:val="32"/>
          <w:szCs w:val="32"/>
        </w:rPr>
      </w:pPr>
    </w:p>
    <w:p>
      <w:pPr>
        <w:spacing w:line="600" w:lineRule="exact"/>
        <w:ind w:firstLine="640" w:firstLineChars="200"/>
        <w:rPr>
          <w:rFonts w:eastAsia="仿宋_GB2312"/>
          <w:color w:val="000000"/>
          <w:kern w:val="0"/>
          <w:sz w:val="32"/>
          <w:szCs w:val="32"/>
        </w:rPr>
      </w:pPr>
    </w:p>
    <w:p>
      <w:pPr>
        <w:spacing w:line="600" w:lineRule="exact"/>
        <w:ind w:firstLine="480" w:firstLineChars="150"/>
        <w:jc w:val="left"/>
        <w:rPr>
          <w:rFonts w:eastAsia="仿宋_GB2312"/>
          <w:color w:val="000000"/>
          <w:kern w:val="0"/>
          <w:sz w:val="32"/>
          <w:szCs w:val="32"/>
        </w:rPr>
      </w:pPr>
      <w:r>
        <w:rPr>
          <w:rFonts w:eastAsia="仿宋_GB2312"/>
          <w:color w:val="000000"/>
          <w:kern w:val="0"/>
          <w:sz w:val="32"/>
          <w:szCs w:val="32"/>
        </w:rPr>
        <w:t xml:space="preserve">法定代表人（签字或盖章）：               （盖章）：   </w:t>
      </w:r>
    </w:p>
    <w:p>
      <w:pPr>
        <w:spacing w:line="600" w:lineRule="exact"/>
        <w:jc w:val="left"/>
        <w:rPr>
          <w:rFonts w:eastAsia="仿宋_GB2312"/>
          <w:color w:val="000000"/>
          <w:kern w:val="0"/>
          <w:sz w:val="32"/>
          <w:szCs w:val="32"/>
        </w:rPr>
      </w:pPr>
    </w:p>
    <w:p>
      <w:pPr>
        <w:spacing w:line="600" w:lineRule="exact"/>
        <w:ind w:right="480"/>
        <w:jc w:val="right"/>
        <w:rPr>
          <w:rFonts w:eastAsia="仿宋_GB2312"/>
          <w:color w:val="000000"/>
          <w:kern w:val="0"/>
          <w:sz w:val="32"/>
          <w:szCs w:val="32"/>
        </w:rPr>
      </w:pPr>
      <w:r>
        <w:rPr>
          <w:rFonts w:eastAsia="仿宋_GB2312"/>
          <w:color w:val="000000"/>
          <w:kern w:val="0"/>
          <w:sz w:val="32"/>
          <w:szCs w:val="32"/>
        </w:rPr>
        <w:t>年   月   日</w:t>
      </w:r>
    </w:p>
    <w:p>
      <w:pPr>
        <w:spacing w:line="600" w:lineRule="exact"/>
        <w:ind w:right="480"/>
        <w:jc w:val="right"/>
        <w:rPr>
          <w:rFonts w:eastAsia="仿宋_GB2312"/>
          <w:color w:val="000000"/>
          <w:kern w:val="0"/>
          <w:sz w:val="32"/>
          <w:szCs w:val="32"/>
        </w:rPr>
      </w:pPr>
    </w:p>
    <w:p>
      <w:pPr>
        <w:spacing w:line="600" w:lineRule="exact"/>
        <w:ind w:right="480"/>
        <w:jc w:val="right"/>
        <w:rPr>
          <w:rFonts w:eastAsia="仿宋_GB2312"/>
          <w:color w:val="000000"/>
          <w:kern w:val="0"/>
          <w:sz w:val="32"/>
          <w:szCs w:val="32"/>
        </w:rPr>
      </w:pPr>
    </w:p>
    <w:p>
      <w:pPr>
        <w:spacing w:line="520" w:lineRule="exact"/>
        <w:jc w:val="left"/>
        <w:rPr>
          <w:rFonts w:eastAsia="黑体"/>
          <w:color w:val="000000"/>
          <w:kern w:val="0"/>
          <w:sz w:val="32"/>
          <w:szCs w:val="32"/>
          <w:lang w:bidi="bo-CN"/>
        </w:rPr>
      </w:pPr>
      <w:r>
        <w:rPr>
          <w:rFonts w:eastAsia="黑体"/>
          <w:color w:val="000000"/>
          <w:kern w:val="0"/>
          <w:sz w:val="32"/>
          <w:szCs w:val="32"/>
          <w:lang w:bidi="bo-CN"/>
        </w:rPr>
        <w:t>附件4</w:t>
      </w:r>
    </w:p>
    <w:p>
      <w:pPr>
        <w:spacing w:line="520" w:lineRule="exact"/>
        <w:jc w:val="left"/>
        <w:rPr>
          <w:rFonts w:eastAsia="黑体"/>
          <w:color w:val="000000"/>
          <w:kern w:val="0"/>
          <w:sz w:val="32"/>
          <w:szCs w:val="32"/>
          <w:lang w:bidi="bo-CN"/>
        </w:rPr>
      </w:pPr>
    </w:p>
    <w:p>
      <w:pPr>
        <w:spacing w:line="520" w:lineRule="exact"/>
        <w:jc w:val="center"/>
        <w:rPr>
          <w:rFonts w:eastAsia="方正小标宋简体"/>
          <w:sz w:val="44"/>
          <w:szCs w:val="44"/>
        </w:rPr>
      </w:pPr>
      <w:r>
        <w:rPr>
          <w:rFonts w:eastAsia="方正小标宋简体"/>
          <w:sz w:val="44"/>
          <w:szCs w:val="44"/>
        </w:rPr>
        <w:t xml:space="preserve">____________人力资源服务机构失业保险稳岗返划拨至用工企业明细表                                          </w:t>
      </w:r>
    </w:p>
    <w:p>
      <w:pPr>
        <w:spacing w:line="520" w:lineRule="exact"/>
        <w:jc w:val="center"/>
        <w:rPr>
          <w:rFonts w:eastAsia="仿宋_GB2312"/>
          <w:sz w:val="28"/>
          <w:szCs w:val="28"/>
        </w:rPr>
      </w:pPr>
    </w:p>
    <w:p>
      <w:pPr>
        <w:spacing w:line="400" w:lineRule="exact"/>
        <w:jc w:val="left"/>
        <w:rPr>
          <w:rFonts w:eastAsia="仿宋_GB2312"/>
          <w:sz w:val="24"/>
        </w:rPr>
      </w:pPr>
      <w:r>
        <w:rPr>
          <w:rFonts w:eastAsia="仿宋_GB2312"/>
          <w:sz w:val="24"/>
        </w:rPr>
        <w:t>单位：人/元</w:t>
      </w:r>
    </w:p>
    <w:tbl>
      <w:tblPr>
        <w:tblStyle w:val="5"/>
        <w:tblW w:w="9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0"/>
        <w:gridCol w:w="2093"/>
        <w:gridCol w:w="1640"/>
        <w:gridCol w:w="1093"/>
        <w:gridCol w:w="1093"/>
        <w:gridCol w:w="1093"/>
        <w:gridCol w:w="1093"/>
        <w:gridCol w:w="1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500" w:type="dxa"/>
            <w:vAlign w:val="center"/>
          </w:tcPr>
          <w:p>
            <w:pPr>
              <w:spacing w:line="400" w:lineRule="exact"/>
              <w:jc w:val="center"/>
              <w:rPr>
                <w:rFonts w:eastAsia="仿宋_GB2312"/>
                <w:sz w:val="24"/>
              </w:rPr>
            </w:pPr>
            <w:r>
              <w:rPr>
                <w:rFonts w:eastAsia="仿宋_GB2312"/>
                <w:sz w:val="24"/>
              </w:rPr>
              <w:t>序号</w:t>
            </w:r>
          </w:p>
        </w:tc>
        <w:tc>
          <w:tcPr>
            <w:tcW w:w="2093" w:type="dxa"/>
            <w:vAlign w:val="center"/>
          </w:tcPr>
          <w:p>
            <w:pPr>
              <w:spacing w:line="400" w:lineRule="exact"/>
              <w:jc w:val="center"/>
              <w:rPr>
                <w:rFonts w:eastAsia="仿宋_GB2312"/>
                <w:sz w:val="24"/>
              </w:rPr>
            </w:pPr>
            <w:r>
              <w:rPr>
                <w:rFonts w:eastAsia="仿宋_GB2312"/>
                <w:sz w:val="24"/>
              </w:rPr>
              <w:t>企业名称</w:t>
            </w:r>
          </w:p>
        </w:tc>
        <w:tc>
          <w:tcPr>
            <w:tcW w:w="1640" w:type="dxa"/>
            <w:vAlign w:val="center"/>
          </w:tcPr>
          <w:p>
            <w:pPr>
              <w:spacing w:line="400" w:lineRule="exact"/>
              <w:jc w:val="center"/>
              <w:rPr>
                <w:rFonts w:eastAsia="仿宋_GB2312"/>
                <w:sz w:val="24"/>
              </w:rPr>
            </w:pPr>
            <w:r>
              <w:rPr>
                <w:rFonts w:eastAsia="仿宋_GB2312"/>
                <w:sz w:val="24"/>
              </w:rPr>
              <w:t>企业联系人</w:t>
            </w:r>
          </w:p>
          <w:p>
            <w:pPr>
              <w:spacing w:line="400" w:lineRule="exact"/>
              <w:jc w:val="center"/>
              <w:rPr>
                <w:rFonts w:eastAsia="仿宋_GB2312"/>
                <w:sz w:val="24"/>
              </w:rPr>
            </w:pPr>
            <w:r>
              <w:rPr>
                <w:rFonts w:eastAsia="仿宋_GB2312"/>
                <w:sz w:val="24"/>
              </w:rPr>
              <w:t>及联系方式</w:t>
            </w:r>
          </w:p>
        </w:tc>
        <w:tc>
          <w:tcPr>
            <w:tcW w:w="1093" w:type="dxa"/>
            <w:vAlign w:val="center"/>
          </w:tcPr>
          <w:p>
            <w:pPr>
              <w:spacing w:line="400" w:lineRule="exact"/>
              <w:jc w:val="center"/>
              <w:rPr>
                <w:rFonts w:eastAsia="仿宋_GB2312"/>
                <w:sz w:val="24"/>
              </w:rPr>
            </w:pPr>
            <w:r>
              <w:rPr>
                <w:rFonts w:eastAsia="仿宋_GB2312"/>
                <w:sz w:val="24"/>
              </w:rPr>
              <w:t>划拨补贴</w:t>
            </w:r>
          </w:p>
          <w:p>
            <w:pPr>
              <w:spacing w:line="400" w:lineRule="exact"/>
              <w:jc w:val="center"/>
              <w:rPr>
                <w:rFonts w:eastAsia="仿宋_GB2312"/>
                <w:sz w:val="24"/>
              </w:rPr>
            </w:pPr>
            <w:r>
              <w:rPr>
                <w:rFonts w:eastAsia="仿宋_GB2312"/>
                <w:sz w:val="24"/>
              </w:rPr>
              <w:t>金额</w:t>
            </w:r>
          </w:p>
        </w:tc>
        <w:tc>
          <w:tcPr>
            <w:tcW w:w="1093" w:type="dxa"/>
            <w:vAlign w:val="center"/>
          </w:tcPr>
          <w:p>
            <w:pPr>
              <w:spacing w:line="400" w:lineRule="exact"/>
              <w:jc w:val="center"/>
              <w:rPr>
                <w:rFonts w:eastAsia="仿宋_GB2312"/>
                <w:sz w:val="24"/>
              </w:rPr>
            </w:pPr>
            <w:r>
              <w:rPr>
                <w:rFonts w:eastAsia="仿宋_GB2312"/>
                <w:sz w:val="24"/>
              </w:rPr>
              <w:t>企业</w:t>
            </w:r>
          </w:p>
          <w:p>
            <w:pPr>
              <w:spacing w:line="400" w:lineRule="exact"/>
              <w:jc w:val="center"/>
              <w:rPr>
                <w:rFonts w:eastAsia="仿宋_GB2312"/>
                <w:sz w:val="24"/>
              </w:rPr>
            </w:pPr>
            <w:r>
              <w:rPr>
                <w:rFonts w:eastAsia="仿宋_GB2312"/>
                <w:sz w:val="24"/>
              </w:rPr>
              <w:t>收款</w:t>
            </w:r>
          </w:p>
          <w:p>
            <w:pPr>
              <w:spacing w:line="400" w:lineRule="exact"/>
              <w:jc w:val="center"/>
              <w:rPr>
                <w:rFonts w:eastAsia="仿宋_GB2312"/>
                <w:sz w:val="24"/>
              </w:rPr>
            </w:pPr>
            <w:r>
              <w:rPr>
                <w:rFonts w:eastAsia="仿宋_GB2312"/>
                <w:sz w:val="24"/>
              </w:rPr>
              <w:t>账户</w:t>
            </w:r>
          </w:p>
          <w:p>
            <w:pPr>
              <w:spacing w:line="400" w:lineRule="exact"/>
              <w:jc w:val="center"/>
              <w:rPr>
                <w:rFonts w:eastAsia="仿宋_GB2312"/>
                <w:sz w:val="24"/>
              </w:rPr>
            </w:pPr>
            <w:r>
              <w:rPr>
                <w:rFonts w:eastAsia="仿宋_GB2312"/>
                <w:sz w:val="24"/>
              </w:rPr>
              <w:t>信息</w:t>
            </w:r>
          </w:p>
        </w:tc>
        <w:tc>
          <w:tcPr>
            <w:tcW w:w="1093" w:type="dxa"/>
            <w:vAlign w:val="center"/>
          </w:tcPr>
          <w:p>
            <w:pPr>
              <w:spacing w:line="400" w:lineRule="exact"/>
              <w:jc w:val="center"/>
              <w:rPr>
                <w:rFonts w:eastAsia="仿宋_GB2312"/>
                <w:sz w:val="24"/>
              </w:rPr>
            </w:pPr>
            <w:r>
              <w:rPr>
                <w:rFonts w:eastAsia="仿宋_GB2312"/>
                <w:sz w:val="24"/>
              </w:rPr>
              <w:t>上年度</w:t>
            </w:r>
          </w:p>
          <w:p>
            <w:pPr>
              <w:spacing w:line="400" w:lineRule="exact"/>
              <w:jc w:val="center"/>
              <w:rPr>
                <w:rFonts w:eastAsia="仿宋_GB2312"/>
                <w:sz w:val="24"/>
              </w:rPr>
            </w:pPr>
            <w:r>
              <w:rPr>
                <w:rFonts w:eastAsia="仿宋_GB2312"/>
                <w:sz w:val="24"/>
              </w:rPr>
              <w:t>裁员人数</w:t>
            </w:r>
          </w:p>
        </w:tc>
        <w:tc>
          <w:tcPr>
            <w:tcW w:w="1093" w:type="dxa"/>
            <w:vAlign w:val="center"/>
          </w:tcPr>
          <w:p>
            <w:pPr>
              <w:spacing w:line="400" w:lineRule="exact"/>
              <w:jc w:val="center"/>
              <w:rPr>
                <w:rFonts w:eastAsia="仿宋_GB2312"/>
                <w:sz w:val="24"/>
              </w:rPr>
            </w:pPr>
            <w:r>
              <w:rPr>
                <w:rFonts w:eastAsia="仿宋_GB2312"/>
                <w:sz w:val="24"/>
              </w:rPr>
              <w:t>上年度</w:t>
            </w:r>
          </w:p>
          <w:p>
            <w:pPr>
              <w:spacing w:line="400" w:lineRule="exact"/>
              <w:jc w:val="center"/>
              <w:rPr>
                <w:rFonts w:eastAsia="仿宋_GB2312"/>
                <w:sz w:val="24"/>
              </w:rPr>
            </w:pPr>
            <w:r>
              <w:rPr>
                <w:rFonts w:eastAsia="仿宋_GB2312"/>
                <w:sz w:val="24"/>
              </w:rPr>
              <w:t>失业</w:t>
            </w:r>
          </w:p>
          <w:p>
            <w:pPr>
              <w:spacing w:line="400" w:lineRule="exact"/>
              <w:jc w:val="center"/>
              <w:rPr>
                <w:rFonts w:eastAsia="仿宋_GB2312"/>
                <w:sz w:val="24"/>
              </w:rPr>
            </w:pPr>
            <w:r>
              <w:rPr>
                <w:rFonts w:eastAsia="仿宋_GB2312"/>
                <w:sz w:val="24"/>
              </w:rPr>
              <w:t>保险</w:t>
            </w:r>
          </w:p>
          <w:p>
            <w:pPr>
              <w:spacing w:line="400" w:lineRule="exact"/>
              <w:jc w:val="center"/>
              <w:rPr>
                <w:rFonts w:eastAsia="仿宋_GB2312"/>
                <w:sz w:val="24"/>
              </w:rPr>
            </w:pPr>
            <w:r>
              <w:rPr>
                <w:rFonts w:eastAsia="仿宋_GB2312"/>
                <w:sz w:val="24"/>
              </w:rPr>
              <w:t>参保</w:t>
            </w:r>
          </w:p>
          <w:p>
            <w:pPr>
              <w:spacing w:line="400" w:lineRule="exact"/>
              <w:jc w:val="center"/>
              <w:rPr>
                <w:rFonts w:eastAsia="仿宋_GB2312"/>
                <w:sz w:val="24"/>
              </w:rPr>
            </w:pPr>
            <w:r>
              <w:rPr>
                <w:rFonts w:eastAsia="仿宋_GB2312"/>
                <w:sz w:val="24"/>
              </w:rPr>
              <w:t>人数</w:t>
            </w:r>
          </w:p>
        </w:tc>
        <w:tc>
          <w:tcPr>
            <w:tcW w:w="1027" w:type="dxa"/>
            <w:vAlign w:val="center"/>
          </w:tcPr>
          <w:p>
            <w:pPr>
              <w:spacing w:line="400" w:lineRule="exact"/>
              <w:jc w:val="center"/>
              <w:rPr>
                <w:rFonts w:eastAsia="仿宋_GB2312"/>
                <w:sz w:val="24"/>
              </w:rPr>
            </w:pPr>
            <w:r>
              <w:rPr>
                <w:rFonts w:eastAsia="仿宋_GB2312"/>
                <w:sz w:val="24"/>
              </w:rPr>
              <w:t>裁员率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00" w:type="dxa"/>
            <w:vAlign w:val="center"/>
          </w:tcPr>
          <w:p>
            <w:pPr>
              <w:spacing w:line="400" w:lineRule="exact"/>
              <w:jc w:val="center"/>
              <w:rPr>
                <w:rFonts w:eastAsia="仿宋_GB2312"/>
                <w:sz w:val="24"/>
              </w:rPr>
            </w:pPr>
            <w:r>
              <w:rPr>
                <w:rFonts w:eastAsia="仿宋_GB2312"/>
                <w:sz w:val="24"/>
              </w:rPr>
              <w:t>1</w:t>
            </w:r>
          </w:p>
        </w:tc>
        <w:tc>
          <w:tcPr>
            <w:tcW w:w="2093" w:type="dxa"/>
            <w:vAlign w:val="center"/>
          </w:tcPr>
          <w:p>
            <w:pPr>
              <w:spacing w:line="400" w:lineRule="exact"/>
              <w:jc w:val="center"/>
              <w:rPr>
                <w:rFonts w:eastAsia="仿宋_GB2312"/>
                <w:sz w:val="24"/>
              </w:rPr>
            </w:pPr>
          </w:p>
        </w:tc>
        <w:tc>
          <w:tcPr>
            <w:tcW w:w="1640"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27" w:type="dxa"/>
            <w:vAlign w:val="center"/>
          </w:tcPr>
          <w:p>
            <w:pPr>
              <w:spacing w:line="4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00" w:type="dxa"/>
            <w:vAlign w:val="center"/>
          </w:tcPr>
          <w:p>
            <w:pPr>
              <w:spacing w:line="400" w:lineRule="exact"/>
              <w:jc w:val="center"/>
              <w:rPr>
                <w:rFonts w:eastAsia="仿宋_GB2312"/>
                <w:sz w:val="24"/>
              </w:rPr>
            </w:pPr>
            <w:r>
              <w:rPr>
                <w:rFonts w:eastAsia="仿宋_GB2312"/>
                <w:sz w:val="24"/>
              </w:rPr>
              <w:t>2</w:t>
            </w:r>
          </w:p>
        </w:tc>
        <w:tc>
          <w:tcPr>
            <w:tcW w:w="2093" w:type="dxa"/>
            <w:vAlign w:val="center"/>
          </w:tcPr>
          <w:p>
            <w:pPr>
              <w:spacing w:line="400" w:lineRule="exact"/>
              <w:jc w:val="center"/>
              <w:rPr>
                <w:rFonts w:eastAsia="仿宋_GB2312"/>
                <w:sz w:val="24"/>
              </w:rPr>
            </w:pPr>
          </w:p>
        </w:tc>
        <w:tc>
          <w:tcPr>
            <w:tcW w:w="1640"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27" w:type="dxa"/>
            <w:vAlign w:val="center"/>
          </w:tcPr>
          <w:p>
            <w:pPr>
              <w:spacing w:line="4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00" w:type="dxa"/>
            <w:vAlign w:val="center"/>
          </w:tcPr>
          <w:p>
            <w:pPr>
              <w:spacing w:line="400" w:lineRule="exact"/>
              <w:jc w:val="center"/>
              <w:rPr>
                <w:rFonts w:eastAsia="仿宋_GB2312"/>
                <w:sz w:val="24"/>
              </w:rPr>
            </w:pPr>
            <w:r>
              <w:rPr>
                <w:rFonts w:eastAsia="仿宋_GB2312"/>
                <w:sz w:val="24"/>
              </w:rPr>
              <w:t>3</w:t>
            </w:r>
          </w:p>
        </w:tc>
        <w:tc>
          <w:tcPr>
            <w:tcW w:w="2093" w:type="dxa"/>
            <w:vAlign w:val="center"/>
          </w:tcPr>
          <w:p>
            <w:pPr>
              <w:spacing w:line="400" w:lineRule="exact"/>
              <w:jc w:val="center"/>
              <w:rPr>
                <w:rFonts w:eastAsia="仿宋_GB2312"/>
                <w:sz w:val="24"/>
              </w:rPr>
            </w:pPr>
          </w:p>
        </w:tc>
        <w:tc>
          <w:tcPr>
            <w:tcW w:w="1640"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27" w:type="dxa"/>
            <w:vAlign w:val="center"/>
          </w:tcPr>
          <w:p>
            <w:pPr>
              <w:spacing w:line="4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00" w:type="dxa"/>
            <w:vAlign w:val="center"/>
          </w:tcPr>
          <w:p>
            <w:pPr>
              <w:spacing w:line="400" w:lineRule="exact"/>
              <w:jc w:val="center"/>
              <w:rPr>
                <w:rFonts w:eastAsia="仿宋_GB2312"/>
                <w:sz w:val="24"/>
              </w:rPr>
            </w:pPr>
            <w:r>
              <w:rPr>
                <w:rFonts w:eastAsia="仿宋_GB2312"/>
                <w:sz w:val="24"/>
              </w:rPr>
              <w:t>4</w:t>
            </w:r>
          </w:p>
        </w:tc>
        <w:tc>
          <w:tcPr>
            <w:tcW w:w="2093" w:type="dxa"/>
            <w:vAlign w:val="center"/>
          </w:tcPr>
          <w:p>
            <w:pPr>
              <w:spacing w:line="400" w:lineRule="exact"/>
              <w:jc w:val="center"/>
              <w:rPr>
                <w:rFonts w:eastAsia="仿宋_GB2312"/>
                <w:sz w:val="24"/>
              </w:rPr>
            </w:pPr>
          </w:p>
        </w:tc>
        <w:tc>
          <w:tcPr>
            <w:tcW w:w="1640"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27" w:type="dxa"/>
            <w:vAlign w:val="center"/>
          </w:tcPr>
          <w:p>
            <w:pPr>
              <w:spacing w:line="4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00" w:type="dxa"/>
            <w:vAlign w:val="center"/>
          </w:tcPr>
          <w:p>
            <w:pPr>
              <w:spacing w:line="400" w:lineRule="exact"/>
              <w:jc w:val="center"/>
              <w:rPr>
                <w:rFonts w:eastAsia="仿宋_GB2312"/>
                <w:sz w:val="24"/>
              </w:rPr>
            </w:pPr>
            <w:r>
              <w:rPr>
                <w:rFonts w:eastAsia="仿宋_GB2312"/>
                <w:sz w:val="24"/>
              </w:rPr>
              <w:t>5</w:t>
            </w:r>
          </w:p>
        </w:tc>
        <w:tc>
          <w:tcPr>
            <w:tcW w:w="2093" w:type="dxa"/>
            <w:vAlign w:val="center"/>
          </w:tcPr>
          <w:p>
            <w:pPr>
              <w:spacing w:line="400" w:lineRule="exact"/>
              <w:jc w:val="center"/>
              <w:rPr>
                <w:rFonts w:eastAsia="仿宋_GB2312"/>
                <w:sz w:val="24"/>
              </w:rPr>
            </w:pPr>
          </w:p>
        </w:tc>
        <w:tc>
          <w:tcPr>
            <w:tcW w:w="1640"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27" w:type="dxa"/>
            <w:vAlign w:val="center"/>
          </w:tcPr>
          <w:p>
            <w:pPr>
              <w:spacing w:line="40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500" w:type="dxa"/>
            <w:vAlign w:val="center"/>
          </w:tcPr>
          <w:p>
            <w:pPr>
              <w:spacing w:line="400" w:lineRule="exact"/>
              <w:jc w:val="center"/>
              <w:rPr>
                <w:rFonts w:eastAsia="仿宋_GB2312"/>
                <w:sz w:val="24"/>
              </w:rPr>
            </w:pPr>
            <w:r>
              <w:rPr>
                <w:rFonts w:eastAsia="仿宋_GB2312"/>
                <w:sz w:val="24"/>
              </w:rPr>
              <w:t>合计</w:t>
            </w:r>
          </w:p>
        </w:tc>
        <w:tc>
          <w:tcPr>
            <w:tcW w:w="2093" w:type="dxa"/>
            <w:vAlign w:val="center"/>
          </w:tcPr>
          <w:p>
            <w:pPr>
              <w:spacing w:line="400" w:lineRule="exact"/>
              <w:jc w:val="center"/>
              <w:rPr>
                <w:rFonts w:eastAsia="仿宋_GB2312"/>
                <w:sz w:val="24"/>
              </w:rPr>
            </w:pPr>
          </w:p>
        </w:tc>
        <w:tc>
          <w:tcPr>
            <w:tcW w:w="1640"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93" w:type="dxa"/>
            <w:vAlign w:val="center"/>
          </w:tcPr>
          <w:p>
            <w:pPr>
              <w:spacing w:line="400" w:lineRule="exact"/>
              <w:jc w:val="center"/>
              <w:rPr>
                <w:rFonts w:eastAsia="仿宋_GB2312"/>
                <w:sz w:val="24"/>
              </w:rPr>
            </w:pPr>
          </w:p>
        </w:tc>
        <w:tc>
          <w:tcPr>
            <w:tcW w:w="1027" w:type="dxa"/>
            <w:vAlign w:val="center"/>
          </w:tcPr>
          <w:p>
            <w:pPr>
              <w:spacing w:line="400" w:lineRule="exact"/>
              <w:jc w:val="center"/>
              <w:rPr>
                <w:rFonts w:eastAsia="仿宋_GB2312"/>
                <w:sz w:val="24"/>
              </w:rPr>
            </w:pPr>
          </w:p>
        </w:tc>
      </w:tr>
    </w:tbl>
    <w:p>
      <w:pPr>
        <w:spacing w:beforeLines="50" w:line="400" w:lineRule="exact"/>
        <w:rPr>
          <w:rFonts w:eastAsia="仿宋_GB2312"/>
          <w:sz w:val="24"/>
        </w:rPr>
      </w:pPr>
      <w:r>
        <w:rPr>
          <w:rFonts w:eastAsia="仿宋_GB2312"/>
          <w:sz w:val="24"/>
        </w:rPr>
        <w:t>填表说明：</w:t>
      </w:r>
    </w:p>
    <w:p>
      <w:pPr>
        <w:spacing w:line="400" w:lineRule="exact"/>
        <w:rPr>
          <w:rFonts w:eastAsia="仿宋_GB2312"/>
          <w:sz w:val="24"/>
        </w:rPr>
      </w:pPr>
      <w:r>
        <w:rPr>
          <w:rFonts w:eastAsia="仿宋_GB2312"/>
          <w:sz w:val="24"/>
        </w:rPr>
        <w:t>1.填报范围为实际用工企业的情况；</w:t>
      </w:r>
    </w:p>
    <w:p>
      <w:pPr>
        <w:spacing w:line="400" w:lineRule="exact"/>
        <w:rPr>
          <w:rFonts w:eastAsia="仿宋_GB2312"/>
          <w:sz w:val="24"/>
        </w:rPr>
      </w:pPr>
      <w:r>
        <w:rPr>
          <w:rFonts w:eastAsia="仿宋_GB2312"/>
          <w:sz w:val="24"/>
        </w:rPr>
        <w:t>2.裁员率=上年度裁员人数／上年度失业保险参保人数；</w:t>
      </w:r>
    </w:p>
    <w:p>
      <w:pPr>
        <w:spacing w:line="400" w:lineRule="exact"/>
        <w:rPr>
          <w:rFonts w:eastAsia="仿宋_GB2312"/>
          <w:sz w:val="24"/>
        </w:rPr>
      </w:pPr>
      <w:r>
        <w:rPr>
          <w:rFonts w:eastAsia="仿宋_GB2312"/>
          <w:sz w:val="24"/>
        </w:rPr>
        <w:t>3. 失业保险稳岗返金额精确到小数点后两位。</w:t>
      </w:r>
    </w:p>
    <w:p>
      <w:pPr>
        <w:spacing w:line="400" w:lineRule="exact"/>
        <w:ind w:right="480"/>
        <w:jc w:val="left"/>
        <w:rPr>
          <w:rFonts w:eastAsia="仿宋_GB2312"/>
          <w:sz w:val="24"/>
        </w:rPr>
      </w:pPr>
      <w:r>
        <w:rPr>
          <w:rFonts w:eastAsia="仿宋_GB2312"/>
          <w:sz w:val="24"/>
        </w:rPr>
        <w:t>法定代表人（签字或盖章）：            （盖章）：         年    月    日</w:t>
      </w:r>
    </w:p>
    <w:p>
      <w:pPr>
        <w:spacing w:line="400" w:lineRule="exact"/>
        <w:ind w:firstLine="640" w:firstLineChars="200"/>
        <w:jc w:val="center"/>
        <w:rPr>
          <w:rFonts w:eastAsia="仿宋_GB2312"/>
          <w:sz w:val="32"/>
          <w:szCs w:val="32"/>
        </w:rPr>
      </w:pPr>
    </w:p>
    <w:p>
      <w:pPr>
        <w:spacing w:line="640" w:lineRule="exact"/>
        <w:ind w:firstLine="640" w:firstLineChars="200"/>
        <w:jc w:val="center"/>
        <w:rPr>
          <w:rFonts w:eastAsia="仿宋_GB2312"/>
          <w:sz w:val="32"/>
          <w:szCs w:val="32"/>
        </w:rPr>
      </w:pPr>
    </w:p>
    <w:p>
      <w:pPr>
        <w:spacing w:line="640" w:lineRule="exact"/>
        <w:ind w:firstLine="640" w:firstLineChars="200"/>
        <w:jc w:val="center"/>
        <w:rPr>
          <w:rFonts w:hint="eastAsia" w:eastAsia="仿宋_GB2312"/>
          <w:sz w:val="32"/>
          <w:szCs w:val="32"/>
        </w:rPr>
      </w:pPr>
    </w:p>
    <w:p>
      <w:pPr>
        <w:spacing w:line="640" w:lineRule="exact"/>
        <w:ind w:firstLine="640" w:firstLineChars="200"/>
        <w:jc w:val="center"/>
        <w:rPr>
          <w:rFonts w:eastAsia="仿宋_GB2312"/>
          <w:sz w:val="32"/>
          <w:szCs w:val="32"/>
        </w:rPr>
      </w:pPr>
    </w:p>
    <w:p>
      <w:pPr>
        <w:spacing w:line="640" w:lineRule="exact"/>
        <w:ind w:firstLine="640" w:firstLineChars="200"/>
        <w:jc w:val="center"/>
        <w:rPr>
          <w:rFonts w:eastAsia="仿宋_GB2312"/>
          <w:sz w:val="32"/>
          <w:szCs w:val="32"/>
        </w:rPr>
      </w:pPr>
    </w:p>
    <w:p>
      <w:pPr>
        <w:spacing w:line="520" w:lineRule="exact"/>
        <w:jc w:val="left"/>
        <w:rPr>
          <w:rFonts w:hint="eastAsia" w:eastAsia="黑体"/>
          <w:color w:val="000000"/>
          <w:kern w:val="0"/>
          <w:sz w:val="32"/>
          <w:szCs w:val="32"/>
          <w:lang w:bidi="bo-CN"/>
        </w:rPr>
      </w:pPr>
    </w:p>
    <w:p>
      <w:pPr>
        <w:spacing w:line="520" w:lineRule="exact"/>
        <w:jc w:val="left"/>
        <w:rPr>
          <w:rFonts w:eastAsia="黑体"/>
          <w:color w:val="000000"/>
          <w:kern w:val="0"/>
          <w:sz w:val="32"/>
          <w:szCs w:val="32"/>
          <w:lang w:bidi="bo-CN"/>
        </w:rPr>
      </w:pPr>
      <w:r>
        <w:rPr>
          <w:rFonts w:eastAsia="黑体"/>
          <w:color w:val="000000"/>
          <w:kern w:val="0"/>
          <w:sz w:val="32"/>
          <w:szCs w:val="32"/>
          <w:lang w:bidi="bo-CN"/>
        </w:rPr>
        <w:t>附件5</w:t>
      </w:r>
    </w:p>
    <w:tbl>
      <w:tblPr>
        <w:tblStyle w:val="5"/>
        <w:tblW w:w="10381" w:type="dxa"/>
        <w:jc w:val="center"/>
        <w:tblLayout w:type="autofit"/>
        <w:tblCellMar>
          <w:top w:w="0" w:type="dxa"/>
          <w:left w:w="108" w:type="dxa"/>
          <w:bottom w:w="0" w:type="dxa"/>
          <w:right w:w="108" w:type="dxa"/>
        </w:tblCellMar>
      </w:tblPr>
      <w:tblGrid>
        <w:gridCol w:w="709"/>
        <w:gridCol w:w="4111"/>
        <w:gridCol w:w="1223"/>
        <w:gridCol w:w="709"/>
        <w:gridCol w:w="2761"/>
        <w:gridCol w:w="868"/>
      </w:tblGrid>
      <w:tr>
        <w:tblPrEx>
          <w:tblCellMar>
            <w:top w:w="0" w:type="dxa"/>
            <w:left w:w="108" w:type="dxa"/>
            <w:bottom w:w="0" w:type="dxa"/>
            <w:right w:w="108" w:type="dxa"/>
          </w:tblCellMar>
        </w:tblPrEx>
        <w:trPr>
          <w:trHeight w:val="1080" w:hRule="atLeast"/>
          <w:jc w:val="center"/>
        </w:trPr>
        <w:tc>
          <w:tcPr>
            <w:tcW w:w="10381" w:type="dxa"/>
            <w:gridSpan w:val="6"/>
            <w:tcBorders>
              <w:top w:val="nil"/>
              <w:left w:val="nil"/>
              <w:bottom w:val="single" w:color="auto" w:sz="4" w:space="0"/>
              <w:right w:val="nil"/>
            </w:tcBorders>
            <w:shd w:val="clear" w:color="auto" w:fill="auto"/>
            <w:noWrap/>
            <w:vAlign w:val="center"/>
          </w:tcPr>
          <w:p>
            <w:pPr>
              <w:widowControl/>
              <w:jc w:val="center"/>
              <w:rPr>
                <w:rFonts w:eastAsia="方正小标宋简体"/>
                <w:color w:val="000000"/>
                <w:kern w:val="0"/>
                <w:sz w:val="40"/>
                <w:szCs w:val="32"/>
              </w:rPr>
            </w:pPr>
            <w:r>
              <w:rPr>
                <w:rFonts w:eastAsia="方正小标宋简体"/>
                <w:color w:val="000000"/>
                <w:kern w:val="0"/>
                <w:sz w:val="40"/>
                <w:szCs w:val="32"/>
              </w:rPr>
              <w:t>成都市失业保险稳岗返审核资料明细表</w:t>
            </w:r>
          </w:p>
        </w:tc>
      </w:tr>
      <w:tr>
        <w:tblPrEx>
          <w:tblCellMar>
            <w:top w:w="0" w:type="dxa"/>
            <w:left w:w="108" w:type="dxa"/>
            <w:bottom w:w="0" w:type="dxa"/>
            <w:right w:w="108" w:type="dxa"/>
          </w:tblCellMar>
        </w:tblPrEx>
        <w:trPr>
          <w:trHeight w:val="650" w:hRule="atLeast"/>
          <w:jc w:val="center"/>
        </w:trPr>
        <w:tc>
          <w:tcPr>
            <w:tcW w:w="10381"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ind w:firstLine="220" w:firstLineChars="100"/>
              <w:jc w:val="left"/>
              <w:rPr>
                <w:rFonts w:eastAsia="仿宋_GB2312"/>
                <w:color w:val="000000"/>
                <w:kern w:val="0"/>
                <w:sz w:val="22"/>
              </w:rPr>
            </w:pPr>
            <w:r>
              <w:rPr>
                <w:rFonts w:eastAsia="仿宋_GB2312"/>
                <w:color w:val="000000"/>
                <w:kern w:val="0"/>
                <w:sz w:val="22"/>
              </w:rPr>
              <w:t>企业名称：                                             企业社保参保编号：</w:t>
            </w:r>
          </w:p>
        </w:tc>
      </w:tr>
      <w:tr>
        <w:tblPrEx>
          <w:tblCellMar>
            <w:top w:w="0" w:type="dxa"/>
            <w:left w:w="108" w:type="dxa"/>
            <w:bottom w:w="0" w:type="dxa"/>
            <w:right w:w="108" w:type="dxa"/>
          </w:tblCellMar>
        </w:tblPrEx>
        <w:trPr>
          <w:trHeight w:val="847"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序号</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审核资料</w:t>
            </w:r>
          </w:p>
        </w:tc>
        <w:tc>
          <w:tcPr>
            <w:tcW w:w="1223"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资料份数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序号</w:t>
            </w:r>
          </w:p>
        </w:tc>
        <w:tc>
          <w:tcPr>
            <w:tcW w:w="2761"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审核资料</w:t>
            </w:r>
          </w:p>
        </w:tc>
        <w:tc>
          <w:tcPr>
            <w:tcW w:w="868"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资料份数</w:t>
            </w:r>
          </w:p>
        </w:tc>
      </w:tr>
      <w:tr>
        <w:tblPrEx>
          <w:tblCellMar>
            <w:top w:w="0" w:type="dxa"/>
            <w:left w:w="108" w:type="dxa"/>
            <w:bottom w:w="0" w:type="dxa"/>
            <w:right w:w="108" w:type="dxa"/>
          </w:tblCellMar>
        </w:tblPrEx>
        <w:trPr>
          <w:trHeight w:val="699"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1</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2"/>
              </w:rPr>
            </w:pPr>
            <w:r>
              <w:rPr>
                <w:rFonts w:eastAsia="仿宋_GB2312"/>
                <w:color w:val="000000"/>
                <w:kern w:val="0"/>
                <w:sz w:val="22"/>
              </w:rPr>
              <w:t>营业执照</w:t>
            </w:r>
          </w:p>
        </w:tc>
        <w:tc>
          <w:tcPr>
            <w:tcW w:w="1223"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2</w:t>
            </w:r>
          </w:p>
        </w:tc>
        <w:tc>
          <w:tcPr>
            <w:tcW w:w="2761" w:type="dxa"/>
            <w:tcBorders>
              <w:top w:val="nil"/>
              <w:left w:val="nil"/>
              <w:bottom w:val="nil"/>
              <w:right w:val="nil"/>
            </w:tcBorders>
            <w:shd w:val="clear" w:color="auto" w:fill="auto"/>
            <w:vAlign w:val="center"/>
          </w:tcPr>
          <w:p>
            <w:pPr>
              <w:widowControl/>
              <w:ind w:firstLine="110" w:firstLineChars="50"/>
              <w:jc w:val="left"/>
              <w:rPr>
                <w:rFonts w:eastAsia="仿宋_GB2312"/>
                <w:color w:val="000000"/>
                <w:kern w:val="0"/>
                <w:sz w:val="22"/>
              </w:rPr>
            </w:pPr>
            <w:r>
              <w:rPr>
                <w:rFonts w:eastAsia="仿宋_GB2312"/>
                <w:color w:val="000000"/>
                <w:kern w:val="0"/>
                <w:sz w:val="22"/>
              </w:rPr>
              <w:t>成都市失业保险稳岗返申报表</w:t>
            </w:r>
          </w:p>
        </w:tc>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　</w:t>
            </w:r>
          </w:p>
        </w:tc>
      </w:tr>
      <w:tr>
        <w:tblPrEx>
          <w:tblCellMar>
            <w:top w:w="0" w:type="dxa"/>
            <w:left w:w="108" w:type="dxa"/>
            <w:bottom w:w="0" w:type="dxa"/>
            <w:right w:w="108" w:type="dxa"/>
          </w:tblCellMar>
        </w:tblPrEx>
        <w:trPr>
          <w:trHeight w:val="696"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3</w:t>
            </w:r>
          </w:p>
        </w:tc>
        <w:tc>
          <w:tcPr>
            <w:tcW w:w="4111" w:type="dxa"/>
            <w:tcBorders>
              <w:top w:val="nil"/>
              <w:left w:val="nil"/>
              <w:bottom w:val="nil"/>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人力资源服务机构失业保险稳岗返申报承诺书</w:t>
            </w:r>
          </w:p>
        </w:tc>
        <w:tc>
          <w:tcPr>
            <w:tcW w:w="1223"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4</w:t>
            </w:r>
          </w:p>
        </w:tc>
        <w:tc>
          <w:tcPr>
            <w:tcW w:w="2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2"/>
              </w:rPr>
            </w:pPr>
            <w:r>
              <w:rPr>
                <w:rFonts w:eastAsia="仿宋_GB2312"/>
                <w:color w:val="000000"/>
                <w:kern w:val="0"/>
                <w:sz w:val="22"/>
              </w:rPr>
              <w:t xml:space="preserve">失业保险稳岗返申报委托书 </w:t>
            </w:r>
          </w:p>
        </w:tc>
        <w:tc>
          <w:tcPr>
            <w:tcW w:w="868"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　</w:t>
            </w:r>
          </w:p>
        </w:tc>
      </w:tr>
      <w:tr>
        <w:tblPrEx>
          <w:tblCellMar>
            <w:top w:w="0" w:type="dxa"/>
            <w:left w:w="108" w:type="dxa"/>
            <w:bottom w:w="0" w:type="dxa"/>
            <w:right w:w="108" w:type="dxa"/>
          </w:tblCellMar>
        </w:tblPrEx>
        <w:trPr>
          <w:trHeight w:val="945" w:hRule="atLeast"/>
          <w:jc w:val="center"/>
        </w:trPr>
        <w:tc>
          <w:tcPr>
            <w:tcW w:w="709" w:type="dxa"/>
            <w:tcBorders>
              <w:top w:val="nil"/>
              <w:left w:val="single" w:color="auto" w:sz="4" w:space="0"/>
              <w:bottom w:val="nil"/>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5</w:t>
            </w:r>
          </w:p>
        </w:tc>
        <w:tc>
          <w:tcPr>
            <w:tcW w:w="4111" w:type="dxa"/>
            <w:tcBorders>
              <w:top w:val="single" w:color="auto" w:sz="4" w:space="0"/>
              <w:left w:val="nil"/>
              <w:bottom w:val="nil"/>
              <w:right w:val="single" w:color="auto" w:sz="4" w:space="0"/>
            </w:tcBorders>
            <w:shd w:val="clear" w:color="auto" w:fill="auto"/>
            <w:vAlign w:val="center"/>
          </w:tcPr>
          <w:p>
            <w:pPr>
              <w:widowControl/>
              <w:jc w:val="center"/>
              <w:rPr>
                <w:rFonts w:eastAsia="仿宋_GB2312"/>
                <w:color w:val="000000"/>
                <w:kern w:val="0"/>
                <w:sz w:val="22"/>
              </w:rPr>
            </w:pPr>
            <w:r>
              <w:rPr>
                <w:rFonts w:eastAsia="仿宋_GB2312"/>
                <w:color w:val="000000"/>
                <w:kern w:val="0"/>
                <w:sz w:val="22"/>
              </w:rPr>
              <w:t>人力资源服务机构失业保险稳岗返划拨至用工企业明细表</w:t>
            </w:r>
          </w:p>
        </w:tc>
        <w:tc>
          <w:tcPr>
            <w:tcW w:w="1223" w:type="dxa"/>
            <w:tcBorders>
              <w:top w:val="nil"/>
              <w:left w:val="nil"/>
              <w:bottom w:val="nil"/>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　</w:t>
            </w:r>
          </w:p>
        </w:tc>
        <w:tc>
          <w:tcPr>
            <w:tcW w:w="709" w:type="dxa"/>
            <w:tcBorders>
              <w:top w:val="nil"/>
              <w:left w:val="nil"/>
              <w:bottom w:val="nil"/>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6</w:t>
            </w:r>
          </w:p>
        </w:tc>
        <w:tc>
          <w:tcPr>
            <w:tcW w:w="2761" w:type="dxa"/>
            <w:tcBorders>
              <w:top w:val="nil"/>
              <w:left w:val="nil"/>
              <w:bottom w:val="nil"/>
              <w:right w:val="single" w:color="auto" w:sz="4" w:space="0"/>
            </w:tcBorders>
            <w:shd w:val="clear" w:color="auto" w:fill="auto"/>
            <w:vAlign w:val="center"/>
          </w:tcPr>
          <w:p>
            <w:pPr>
              <w:widowControl/>
              <w:rPr>
                <w:rFonts w:eastAsia="仿宋_GB2312"/>
                <w:color w:val="000000"/>
                <w:kern w:val="0"/>
                <w:sz w:val="22"/>
              </w:rPr>
            </w:pPr>
            <w:r>
              <w:rPr>
                <w:rFonts w:eastAsia="仿宋_GB2312"/>
                <w:color w:val="000000"/>
                <w:kern w:val="0"/>
                <w:sz w:val="22"/>
              </w:rPr>
              <w:t>人力资源服务机构与用工企业签订的劳务派遣（或社保代缴）协议</w:t>
            </w:r>
          </w:p>
        </w:tc>
        <w:tc>
          <w:tcPr>
            <w:tcW w:w="868" w:type="dxa"/>
            <w:tcBorders>
              <w:top w:val="nil"/>
              <w:left w:val="nil"/>
              <w:bottom w:val="nil"/>
              <w:right w:val="single" w:color="auto" w:sz="4" w:space="0"/>
            </w:tcBorders>
            <w:shd w:val="clear" w:color="auto" w:fill="auto"/>
            <w:noWrap/>
            <w:vAlign w:val="center"/>
          </w:tcPr>
          <w:p>
            <w:pPr>
              <w:widowControl/>
              <w:jc w:val="center"/>
              <w:rPr>
                <w:rFonts w:eastAsia="仿宋_GB2312"/>
                <w:color w:val="000000"/>
                <w:kern w:val="0"/>
                <w:sz w:val="22"/>
              </w:rPr>
            </w:pPr>
            <w:r>
              <w:rPr>
                <w:rFonts w:eastAsia="仿宋_GB2312"/>
                <w:color w:val="000000"/>
                <w:kern w:val="0"/>
                <w:sz w:val="22"/>
              </w:rPr>
              <w:t>　</w:t>
            </w:r>
          </w:p>
        </w:tc>
      </w:tr>
      <w:tr>
        <w:tblPrEx>
          <w:tblCellMar>
            <w:top w:w="0" w:type="dxa"/>
            <w:left w:w="108" w:type="dxa"/>
            <w:bottom w:w="0" w:type="dxa"/>
            <w:right w:w="108" w:type="dxa"/>
          </w:tblCellMar>
        </w:tblPrEx>
        <w:trPr>
          <w:trHeight w:val="3540" w:hRule="atLeast"/>
          <w:jc w:val="center"/>
        </w:trPr>
        <w:tc>
          <w:tcPr>
            <w:tcW w:w="10381" w:type="dxa"/>
            <w:gridSpan w:val="6"/>
            <w:tcBorders>
              <w:top w:val="single" w:color="auto" w:sz="4" w:space="0"/>
              <w:left w:val="single" w:color="auto" w:sz="4" w:space="0"/>
              <w:bottom w:val="nil"/>
              <w:right w:val="single" w:color="000000" w:sz="4" w:space="0"/>
            </w:tcBorders>
            <w:shd w:val="clear" w:color="auto" w:fill="auto"/>
          </w:tcPr>
          <w:p>
            <w:pPr>
              <w:widowControl/>
              <w:jc w:val="left"/>
              <w:rPr>
                <w:rFonts w:eastAsia="仿宋_GB2312"/>
                <w:color w:val="000000"/>
                <w:kern w:val="0"/>
                <w:sz w:val="22"/>
              </w:rPr>
            </w:pPr>
          </w:p>
          <w:p>
            <w:pPr>
              <w:widowControl/>
              <w:jc w:val="left"/>
              <w:rPr>
                <w:rFonts w:eastAsia="仿宋_GB2312"/>
                <w:color w:val="000000"/>
                <w:kern w:val="0"/>
                <w:sz w:val="22"/>
              </w:rPr>
            </w:pPr>
            <w:r>
              <w:rPr>
                <w:rFonts w:eastAsia="仿宋_GB2312"/>
                <w:color w:val="000000"/>
                <w:kern w:val="0"/>
                <w:sz w:val="22"/>
              </w:rPr>
              <w:t>一审审核意见：经审核，该单位提供的资料原件与复印件一致、真实有效，申报稳岗返还单位（企业）营业执照性质符合规定。信息系统记录该单位裁员率为  %，未超过本市上年度末登记失业率。一审审核通过。</w:t>
            </w:r>
            <w:r>
              <w:rPr>
                <w:rFonts w:eastAsia="仿宋_GB2312"/>
                <w:color w:val="000000"/>
                <w:kern w:val="0"/>
                <w:sz w:val="22"/>
              </w:rPr>
              <w:br w:type="textWrapping"/>
            </w:r>
          </w:p>
          <w:p>
            <w:pPr>
              <w:widowControl/>
              <w:jc w:val="left"/>
              <w:rPr>
                <w:rFonts w:eastAsia="仿宋_GB2312"/>
                <w:color w:val="000000"/>
                <w:kern w:val="0"/>
                <w:sz w:val="22"/>
              </w:rPr>
            </w:pPr>
            <w:r>
              <w:rPr>
                <w:rFonts w:eastAsia="仿宋_GB2312"/>
                <w:color w:val="000000"/>
                <w:kern w:val="0"/>
                <w:sz w:val="22"/>
              </w:rPr>
              <w:t xml:space="preserve">                                         审核人：        日期：</w:t>
            </w:r>
            <w:r>
              <w:rPr>
                <w:rFonts w:eastAsia="仿宋_GB2312"/>
                <w:color w:val="000000"/>
                <w:kern w:val="0"/>
                <w:sz w:val="22"/>
              </w:rPr>
              <w:br w:type="textWrapping"/>
            </w:r>
          </w:p>
          <w:p>
            <w:pPr>
              <w:widowControl/>
              <w:jc w:val="left"/>
              <w:rPr>
                <w:rFonts w:eastAsia="仿宋_GB2312"/>
                <w:color w:val="000000"/>
                <w:kern w:val="0"/>
                <w:sz w:val="22"/>
              </w:rPr>
            </w:pPr>
            <w:r>
              <w:rPr>
                <w:rFonts w:eastAsia="仿宋_GB2312"/>
                <w:color w:val="000000"/>
                <w:kern w:val="0"/>
                <w:sz w:val="22"/>
              </w:rPr>
              <w:t xml:space="preserve">                                         移交人：        日期：</w:t>
            </w:r>
          </w:p>
          <w:p>
            <w:pPr>
              <w:widowControl/>
              <w:jc w:val="left"/>
              <w:rPr>
                <w:rFonts w:eastAsia="仿宋_GB2312"/>
                <w:color w:val="000000"/>
                <w:kern w:val="0"/>
                <w:sz w:val="22"/>
              </w:rPr>
            </w:pPr>
          </w:p>
        </w:tc>
      </w:tr>
      <w:tr>
        <w:tblPrEx>
          <w:tblCellMar>
            <w:top w:w="0" w:type="dxa"/>
            <w:left w:w="108" w:type="dxa"/>
            <w:bottom w:w="0" w:type="dxa"/>
            <w:right w:w="108" w:type="dxa"/>
          </w:tblCellMar>
        </w:tblPrEx>
        <w:trPr>
          <w:trHeight w:val="3575" w:hRule="atLeast"/>
          <w:jc w:val="center"/>
        </w:trPr>
        <w:tc>
          <w:tcPr>
            <w:tcW w:w="10381" w:type="dxa"/>
            <w:gridSpan w:val="6"/>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eastAsia="仿宋_GB2312"/>
                <w:color w:val="000000"/>
                <w:kern w:val="0"/>
                <w:sz w:val="22"/>
              </w:rPr>
            </w:pPr>
          </w:p>
          <w:p>
            <w:pPr>
              <w:widowControl/>
              <w:jc w:val="left"/>
              <w:rPr>
                <w:rFonts w:eastAsia="仿宋_GB2312"/>
                <w:color w:val="000000"/>
                <w:kern w:val="0"/>
                <w:sz w:val="22"/>
              </w:rPr>
            </w:pPr>
            <w:r>
              <w:rPr>
                <w:rFonts w:eastAsia="仿宋_GB2312"/>
                <w:color w:val="000000"/>
                <w:kern w:val="0"/>
                <w:sz w:val="22"/>
              </w:rPr>
              <w:t xml:space="preserve">                                       </w:t>
            </w:r>
          </w:p>
          <w:p>
            <w:pPr>
              <w:widowControl/>
              <w:ind w:firstLine="4510" w:firstLineChars="2050"/>
              <w:jc w:val="left"/>
              <w:rPr>
                <w:rFonts w:eastAsia="仿宋_GB2312"/>
                <w:color w:val="000000"/>
                <w:kern w:val="0"/>
                <w:sz w:val="22"/>
              </w:rPr>
            </w:pPr>
            <w:r>
              <w:rPr>
                <w:rFonts w:eastAsia="仿宋_GB2312"/>
                <w:color w:val="000000"/>
                <w:kern w:val="0"/>
                <w:sz w:val="22"/>
              </w:rPr>
              <w:t>接收人：        日期：</w:t>
            </w:r>
          </w:p>
          <w:p>
            <w:pPr>
              <w:widowControl/>
              <w:jc w:val="left"/>
              <w:rPr>
                <w:rFonts w:eastAsia="仿宋_GB2312"/>
                <w:color w:val="000000"/>
                <w:kern w:val="0"/>
                <w:sz w:val="22"/>
              </w:rPr>
            </w:pPr>
          </w:p>
          <w:p>
            <w:pPr>
              <w:widowControl/>
              <w:jc w:val="left"/>
              <w:rPr>
                <w:rFonts w:eastAsia="仿宋_GB2312"/>
                <w:color w:val="000000"/>
                <w:kern w:val="0"/>
                <w:sz w:val="22"/>
              </w:rPr>
            </w:pPr>
          </w:p>
          <w:p>
            <w:pPr>
              <w:widowControl/>
              <w:jc w:val="left"/>
              <w:rPr>
                <w:rFonts w:eastAsia="仿宋_GB2312"/>
                <w:color w:val="000000"/>
                <w:kern w:val="0"/>
                <w:sz w:val="22"/>
              </w:rPr>
            </w:pPr>
            <w:r>
              <w:rPr>
                <w:rFonts w:eastAsia="仿宋_GB2312"/>
                <w:color w:val="000000"/>
                <w:kern w:val="0"/>
                <w:sz w:val="22"/>
              </w:rPr>
              <w:t>二审审核意见：</w:t>
            </w:r>
          </w:p>
          <w:p>
            <w:pPr>
              <w:widowControl/>
              <w:jc w:val="left"/>
              <w:rPr>
                <w:rFonts w:eastAsia="仿宋_GB2312"/>
                <w:color w:val="000000"/>
                <w:kern w:val="0"/>
                <w:sz w:val="22"/>
              </w:rPr>
            </w:pPr>
          </w:p>
          <w:p>
            <w:pPr>
              <w:widowControl/>
              <w:jc w:val="left"/>
              <w:rPr>
                <w:rFonts w:eastAsia="仿宋_GB2312"/>
                <w:color w:val="000000"/>
                <w:kern w:val="0"/>
                <w:sz w:val="22"/>
              </w:rPr>
            </w:pPr>
          </w:p>
          <w:p>
            <w:pPr>
              <w:widowControl/>
              <w:ind w:firstLine="1320" w:firstLineChars="600"/>
              <w:jc w:val="left"/>
              <w:rPr>
                <w:rFonts w:eastAsia="仿宋_GB2312"/>
                <w:color w:val="000000"/>
                <w:kern w:val="0"/>
                <w:sz w:val="22"/>
              </w:rPr>
            </w:pPr>
            <w:r>
              <w:rPr>
                <w:rFonts w:eastAsia="仿宋_GB2312"/>
                <w:color w:val="000000"/>
                <w:kern w:val="0"/>
                <w:sz w:val="22"/>
              </w:rPr>
              <w:t xml:space="preserve">                          　 审核人：        日期：</w:t>
            </w:r>
          </w:p>
          <w:p>
            <w:pPr>
              <w:widowControl/>
              <w:ind w:firstLine="1320" w:firstLineChars="600"/>
              <w:jc w:val="left"/>
              <w:rPr>
                <w:rFonts w:eastAsia="仿宋_GB2312"/>
                <w:color w:val="000000"/>
                <w:kern w:val="0"/>
                <w:sz w:val="22"/>
              </w:rPr>
            </w:pPr>
          </w:p>
        </w:tc>
      </w:tr>
    </w:tbl>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p>
    <w:p>
      <w:pPr>
        <w:spacing w:line="400" w:lineRule="exact"/>
        <w:jc w:val="left"/>
        <w:rPr>
          <w:rFonts w:eastAsia="黑体"/>
          <w:sz w:val="32"/>
          <w:szCs w:val="32"/>
        </w:rPr>
      </w:pPr>
      <w:r>
        <w:rPr>
          <w:rFonts w:eastAsia="黑体"/>
          <w:sz w:val="32"/>
          <w:szCs w:val="32"/>
        </w:rPr>
        <w:t>附件6</w:t>
      </w:r>
    </w:p>
    <w:p>
      <w:pPr>
        <w:spacing w:line="400" w:lineRule="exact"/>
        <w:jc w:val="left"/>
        <w:rPr>
          <w:rFonts w:eastAsia="黑体"/>
          <w:sz w:val="32"/>
          <w:szCs w:val="32"/>
        </w:rPr>
      </w:pPr>
    </w:p>
    <w:p>
      <w:pPr>
        <w:jc w:val="center"/>
        <w:rPr>
          <w:rFonts w:eastAsia="方正小标宋简体"/>
          <w:w w:val="90"/>
          <w:sz w:val="44"/>
          <w:szCs w:val="44"/>
        </w:rPr>
      </w:pPr>
      <w:r>
        <w:rPr>
          <w:rFonts w:eastAsia="方正小标宋简体"/>
          <w:w w:val="90"/>
          <w:sz w:val="44"/>
          <w:szCs w:val="44"/>
        </w:rPr>
        <w:t>失业保险稳岗返网上申请流程</w:t>
      </w:r>
    </w:p>
    <w:p>
      <w:pPr>
        <w:jc w:val="center"/>
        <w:rPr>
          <w:rFonts w:eastAsia="方正小标宋简体"/>
          <w:w w:val="90"/>
          <w:sz w:val="44"/>
          <w:szCs w:val="44"/>
        </w:rPr>
      </w:pPr>
    </w:p>
    <w:p>
      <w:pPr>
        <w:spacing w:line="640" w:lineRule="exact"/>
        <w:ind w:firstLine="640" w:firstLineChars="200"/>
        <w:rPr>
          <w:rFonts w:eastAsia="黑体"/>
          <w:sz w:val="32"/>
          <w:szCs w:val="32"/>
        </w:rPr>
      </w:pPr>
      <w:r>
        <w:rPr>
          <w:rFonts w:eastAsia="黑体"/>
          <w:sz w:val="32"/>
          <w:szCs w:val="32"/>
        </w:rPr>
        <w:t>一、系统要求</w:t>
      </w:r>
    </w:p>
    <w:p>
      <w:pPr>
        <w:spacing w:line="640" w:lineRule="exact"/>
        <w:ind w:firstLine="640" w:firstLineChars="200"/>
        <w:rPr>
          <w:rFonts w:eastAsia="仿宋_GB2312"/>
          <w:sz w:val="32"/>
          <w:szCs w:val="32"/>
        </w:rPr>
      </w:pPr>
      <w:r>
        <w:rPr>
          <w:rFonts w:eastAsia="仿宋_GB2312"/>
          <w:sz w:val="32"/>
          <w:szCs w:val="32"/>
        </w:rPr>
        <w:t>电脑操作系统建议Windows XP 或Windows 7；浏览器建议IE浏览器，版本为IE8.0或IE9；Adobe Flash Player建议18及以下版本。</w:t>
      </w:r>
    </w:p>
    <w:p>
      <w:pPr>
        <w:spacing w:line="640" w:lineRule="exact"/>
        <w:ind w:firstLine="640" w:firstLineChars="200"/>
        <w:rPr>
          <w:rFonts w:eastAsia="仿宋_GB2312"/>
          <w:sz w:val="32"/>
          <w:szCs w:val="32"/>
        </w:rPr>
      </w:pPr>
      <w:r>
        <w:rPr>
          <w:rFonts w:eastAsia="仿宋_GB2312"/>
          <w:sz w:val="32"/>
          <w:szCs w:val="32"/>
        </w:rPr>
        <w:t xml:space="preserve"> </w:t>
      </w:r>
      <w:r>
        <w:rPr>
          <w:rFonts w:eastAsia="黑体"/>
          <w:sz w:val="32"/>
          <w:szCs w:val="32"/>
        </w:rPr>
        <w:t>二、申报流程</w:t>
      </w:r>
    </w:p>
    <w:p>
      <w:pPr>
        <w:spacing w:line="640" w:lineRule="exact"/>
        <w:ind w:firstLine="640" w:firstLineChars="200"/>
        <w:rPr>
          <w:rFonts w:eastAsia="仿宋_GB2312"/>
          <w:sz w:val="32"/>
          <w:szCs w:val="32"/>
        </w:rPr>
      </w:pPr>
      <w:r>
        <w:rPr>
          <w:rFonts w:eastAsia="仿宋_GB2312"/>
          <w:sz w:val="32"/>
          <w:szCs w:val="32"/>
        </w:rPr>
        <w:t>（一）第一次申请失业保险稳岗返的企业，需先在参保地失业保险经办机构进行企业认定。认定通过的，经办机构将开通该企业申请失业保险稳岗返网上的权限。2020年1月1日前已申请了失业保险稳岗返的企业经办机构已统一开通。</w:t>
      </w:r>
    </w:p>
    <w:p>
      <w:pPr>
        <w:spacing w:line="640" w:lineRule="exact"/>
        <w:ind w:firstLine="640" w:firstLineChars="200"/>
        <w:rPr>
          <w:rFonts w:eastAsia="仿宋_GB2312"/>
          <w:sz w:val="32"/>
          <w:szCs w:val="32"/>
        </w:rPr>
      </w:pPr>
      <w:r>
        <w:rPr>
          <w:rFonts w:eastAsia="仿宋_GB2312"/>
          <w:sz w:val="32"/>
          <w:szCs w:val="32"/>
        </w:rPr>
        <w:t>（二）企业访问</w:t>
      </w:r>
      <w:r>
        <w:rPr>
          <w:rFonts w:hint="eastAsia" w:eastAsia="仿宋_GB2312"/>
          <w:sz w:val="32"/>
          <w:szCs w:val="32"/>
        </w:rPr>
        <w:t>成都</w:t>
      </w:r>
      <w:r>
        <w:rPr>
          <w:rFonts w:eastAsia="仿宋_GB2312"/>
          <w:sz w:val="32"/>
          <w:szCs w:val="32"/>
        </w:rPr>
        <w:t>市人力资源和社会保障局官网</w:t>
      </w:r>
      <w:r>
        <w:rPr>
          <w:rFonts w:hint="eastAsia" w:eastAsia="仿宋_GB2312"/>
          <w:sz w:val="32"/>
          <w:szCs w:val="32"/>
        </w:rPr>
        <w:t>（</w:t>
      </w:r>
      <w:r>
        <w:fldChar w:fldCharType="begin"/>
      </w:r>
      <w:r>
        <w:instrText xml:space="preserve"> HYPERLINK "http://cdhrss.chengdu.gov.cn/" </w:instrText>
      </w:r>
      <w:r>
        <w:fldChar w:fldCharType="separate"/>
      </w:r>
      <w:r>
        <w:rPr>
          <w:rStyle w:val="7"/>
          <w:rFonts w:eastAsia="仿宋_GB2312"/>
          <w:sz w:val="32"/>
          <w:szCs w:val="32"/>
        </w:rPr>
        <w:t>http://cdhrss.chengdu.gov.cn/</w:t>
      </w:r>
      <w:r>
        <w:rPr>
          <w:rStyle w:val="7"/>
          <w:rFonts w:eastAsia="仿宋_GB2312"/>
          <w:sz w:val="32"/>
          <w:szCs w:val="32"/>
        </w:rPr>
        <w:fldChar w:fldCharType="end"/>
      </w:r>
      <w:r>
        <w:rPr>
          <w:rFonts w:hint="eastAsia" w:eastAsia="仿宋_GB2312"/>
          <w:sz w:val="32"/>
          <w:szCs w:val="32"/>
        </w:rPr>
        <w:t>）</w:t>
      </w:r>
      <w:r>
        <w:rPr>
          <w:rFonts w:eastAsia="仿宋_GB2312"/>
          <w:sz w:val="32"/>
          <w:szCs w:val="32"/>
        </w:rPr>
        <w:t>，进入“单位服务”中的“就业网上经办”页面，插入K盘并录入K盘密码进行登录。未申请K盘的企业，请先向四川省数字证书认证管理中心（成都市二环路北一段四号成都市劳动保障大楼15楼）咨询并申请。</w:t>
      </w:r>
    </w:p>
    <w:p>
      <w:pPr>
        <w:spacing w:line="640" w:lineRule="exact"/>
        <w:ind w:firstLine="640" w:firstLineChars="200"/>
        <w:rPr>
          <w:rFonts w:eastAsia="仿宋_GB2312"/>
          <w:sz w:val="32"/>
          <w:szCs w:val="32"/>
        </w:rPr>
      </w:pPr>
      <w:r>
        <w:rPr>
          <w:rFonts w:eastAsia="仿宋_GB2312"/>
          <w:sz w:val="32"/>
          <w:szCs w:val="32"/>
        </w:rPr>
        <w:t>（三）登录后，进入失业保险稳岗返申请模块。在失业保险稳岗返申请录入企业相关信息并上传申请资料（扫描或照片）。</w:t>
      </w:r>
    </w:p>
    <w:p>
      <w:pPr>
        <w:spacing w:line="640" w:lineRule="exact"/>
        <w:ind w:firstLine="640" w:firstLineChars="200"/>
        <w:rPr>
          <w:rFonts w:eastAsia="仿宋_GB2312"/>
          <w:sz w:val="32"/>
          <w:szCs w:val="32"/>
        </w:rPr>
      </w:pPr>
      <w:r>
        <w:rPr>
          <w:rFonts w:eastAsia="仿宋_GB2312"/>
          <w:sz w:val="32"/>
          <w:szCs w:val="32"/>
        </w:rPr>
        <w:t>（四）递交书面申请资料（资料上注明系统编号，系统编号在网上申请时生成，需记录）。</w:t>
      </w:r>
    </w:p>
    <w:p>
      <w:pPr>
        <w:spacing w:line="640" w:lineRule="exact"/>
        <w:ind w:firstLine="640" w:firstLineChars="200"/>
        <w:rPr>
          <w:rFonts w:eastAsia="黑体"/>
          <w:sz w:val="32"/>
          <w:szCs w:val="32"/>
        </w:rPr>
      </w:pPr>
      <w:r>
        <w:rPr>
          <w:rFonts w:eastAsia="黑体"/>
          <w:sz w:val="32"/>
          <w:szCs w:val="32"/>
        </w:rPr>
        <w:t>三、其他</w:t>
      </w:r>
    </w:p>
    <w:p>
      <w:pPr>
        <w:spacing w:line="640" w:lineRule="exact"/>
        <w:ind w:firstLine="640" w:firstLineChars="200"/>
        <w:rPr>
          <w:rFonts w:eastAsia="仿宋_GB2312"/>
          <w:sz w:val="32"/>
          <w:szCs w:val="32"/>
        </w:rPr>
      </w:pPr>
      <w:r>
        <w:rPr>
          <w:rFonts w:eastAsia="仿宋_GB2312"/>
          <w:sz w:val="32"/>
          <w:szCs w:val="32"/>
        </w:rPr>
        <w:t>劳务派遣单位、人力资源服务机构和《营业执照》上有“劳务派遣”、“社保代理”、“劳务外包”、“劳务分包”等经营范围的企业仍通过窗口申报。</w:t>
      </w:r>
    </w:p>
    <w:p>
      <w:pPr>
        <w:spacing w:line="640" w:lineRule="exact"/>
        <w:ind w:firstLine="640" w:firstLineChars="200"/>
        <w:jc w:val="center"/>
        <w:rPr>
          <w:rFonts w:eastAsia="仿宋_GB2312"/>
          <w:sz w:val="32"/>
          <w:szCs w:val="32"/>
        </w:rPr>
      </w:pPr>
    </w:p>
    <w:p>
      <w:pPr>
        <w:tabs>
          <w:tab w:val="left" w:pos="7513"/>
        </w:tabs>
        <w:spacing w:line="540" w:lineRule="exact"/>
        <w:jc w:val="left"/>
        <w:rPr>
          <w:rFonts w:eastAsia="仿宋_GB2312"/>
          <w:sz w:val="32"/>
          <w:szCs w:val="32"/>
        </w:rPr>
      </w:pPr>
    </w:p>
    <w:p>
      <w:pPr>
        <w:tabs>
          <w:tab w:val="left" w:pos="7513"/>
        </w:tabs>
        <w:spacing w:line="540" w:lineRule="exact"/>
        <w:jc w:val="left"/>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6E"/>
    <w:rsid w:val="00011B69"/>
    <w:rsid w:val="007B0DC0"/>
    <w:rsid w:val="009C7ABE"/>
    <w:rsid w:val="00C6746E"/>
    <w:rsid w:val="00EF65E6"/>
    <w:rsid w:val="00F540D1"/>
    <w:rsid w:val="00FA7BB1"/>
    <w:rsid w:val="7DF3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Hyperlink"/>
    <w:basedOn w:val="6"/>
    <w:uiPriority w:val="0"/>
    <w:rPr>
      <w:color w:val="0000FF"/>
      <w:u w:val="single"/>
    </w:rPr>
  </w:style>
  <w:style w:type="character" w:customStyle="1" w:styleId="8">
    <w:name w:val="页眉 Char"/>
    <w:basedOn w:val="6"/>
    <w:link w:val="3"/>
    <w:semiHidden/>
    <w:uiPriority w:val="99"/>
    <w:rPr>
      <w:rFonts w:ascii="Times New Roman" w:hAnsi="Times New Roman" w:eastAsia="宋体" w:cs="Times New Roman"/>
      <w:sz w:val="18"/>
      <w:szCs w:val="18"/>
    </w:rPr>
  </w:style>
  <w:style w:type="character" w:customStyle="1" w:styleId="9">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2869</Words>
  <Characters>2957</Characters>
  <Lines>147</Lines>
  <Paragraphs>88</Paragraphs>
  <TotalTime>4</TotalTime>
  <ScaleCrop>false</ScaleCrop>
  <LinksUpToDate>false</LinksUpToDate>
  <CharactersWithSpaces>5738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2020-02-14T09:21:00Z</dcterms:created>
  <dc:creator>dell</dc:creator>
  <cp:lastModifiedBy>wen</cp:lastModifiedBy>
  <dcterms:modified xsi:type="dcterms:W3CDTF">2022-04-19T14:40:06Z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62D5F6C95CC447D8BA60E06A20FD7863</vt:lpwstr>
  </property>
</Properties>
</file>